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F" w:rsidRPr="005E7B91" w:rsidRDefault="00BC17AF" w:rsidP="00BC17AF">
      <w:pPr>
        <w:ind w:left="5245"/>
        <w:jc w:val="center"/>
        <w:rPr>
          <w:strike w:val="0"/>
          <w:sz w:val="28"/>
          <w:szCs w:val="28"/>
        </w:rPr>
      </w:pPr>
      <w:r w:rsidRPr="005E7B91">
        <w:rPr>
          <w:strike w:val="0"/>
          <w:sz w:val="28"/>
          <w:szCs w:val="28"/>
        </w:rPr>
        <w:t>ОДОБРЕН</w:t>
      </w:r>
    </w:p>
    <w:p w:rsidR="00BC17AF" w:rsidRDefault="00BC17AF" w:rsidP="00BC17AF">
      <w:pPr>
        <w:pStyle w:val="ConsPlusTitle"/>
        <w:ind w:firstLine="48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распоряжением Правительства</w:t>
      </w:r>
    </w:p>
    <w:p w:rsidR="00BC17AF" w:rsidRDefault="00BC17AF" w:rsidP="00BC17AF">
      <w:pPr>
        <w:pStyle w:val="ConsPlusTitle"/>
        <w:ind w:firstLine="48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Новосибирской области</w:t>
      </w:r>
    </w:p>
    <w:p w:rsidR="00BC17AF" w:rsidRPr="006C3A3F" w:rsidRDefault="00BC17AF" w:rsidP="00BC17AF">
      <w:pPr>
        <w:pStyle w:val="ConsPlusTitle"/>
        <w:ind w:firstLine="48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27.09.2013 № 417-рп  </w:t>
      </w:r>
    </w:p>
    <w:p w:rsidR="00BC17AF" w:rsidRDefault="00BC17AF" w:rsidP="00BC17AF">
      <w:pPr>
        <w:autoSpaceDE w:val="0"/>
        <w:autoSpaceDN w:val="0"/>
        <w:spacing w:before="120" w:after="120"/>
        <w:jc w:val="center"/>
        <w:rPr>
          <w:strike w:val="0"/>
          <w:sz w:val="28"/>
          <w:szCs w:val="28"/>
        </w:rPr>
      </w:pPr>
      <w:r w:rsidRPr="001C0368">
        <w:rPr>
          <w:strike w:val="0"/>
          <w:color w:val="000000"/>
          <w:sz w:val="28"/>
          <w:szCs w:val="28"/>
        </w:rPr>
        <w:t xml:space="preserve">Прогноз </w:t>
      </w:r>
      <w:proofErr w:type="gramStart"/>
      <w:r w:rsidRPr="001C0368">
        <w:rPr>
          <w:strike w:val="0"/>
          <w:color w:val="000000"/>
          <w:sz w:val="28"/>
          <w:szCs w:val="28"/>
        </w:rPr>
        <w:t>социально-экономического</w:t>
      </w:r>
      <w:proofErr w:type="gramEnd"/>
      <w:r w:rsidRPr="001C0368">
        <w:rPr>
          <w:strike w:val="0"/>
          <w:color w:val="000000"/>
          <w:sz w:val="28"/>
          <w:szCs w:val="28"/>
        </w:rPr>
        <w:t xml:space="preserve"> развития Новосибирской области на 201</w:t>
      </w:r>
      <w:r>
        <w:rPr>
          <w:strike w:val="0"/>
          <w:color w:val="000000"/>
          <w:sz w:val="28"/>
          <w:szCs w:val="28"/>
        </w:rPr>
        <w:t>4</w:t>
      </w:r>
      <w:r w:rsidRPr="001C0368">
        <w:rPr>
          <w:strike w:val="0"/>
          <w:color w:val="000000"/>
          <w:sz w:val="28"/>
          <w:szCs w:val="28"/>
        </w:rPr>
        <w:t> год и плановый период 201</w:t>
      </w:r>
      <w:r>
        <w:rPr>
          <w:strike w:val="0"/>
          <w:color w:val="000000"/>
          <w:sz w:val="28"/>
          <w:szCs w:val="28"/>
        </w:rPr>
        <w:t>5</w:t>
      </w:r>
      <w:r w:rsidRPr="001C0368">
        <w:rPr>
          <w:strike w:val="0"/>
          <w:color w:val="000000"/>
          <w:sz w:val="28"/>
          <w:szCs w:val="28"/>
        </w:rPr>
        <w:t xml:space="preserve"> и 201</w:t>
      </w:r>
      <w:r>
        <w:rPr>
          <w:strike w:val="0"/>
          <w:color w:val="000000"/>
          <w:sz w:val="28"/>
          <w:szCs w:val="28"/>
        </w:rPr>
        <w:t>6</w:t>
      </w:r>
      <w:r w:rsidRPr="001C0368">
        <w:rPr>
          <w:strike w:val="0"/>
          <w:color w:val="000000"/>
          <w:sz w:val="28"/>
          <w:szCs w:val="28"/>
        </w:rPr>
        <w:t> годов</w:t>
      </w:r>
      <w:r w:rsidRPr="001C0368">
        <w:rPr>
          <w:strike w:val="0"/>
          <w:sz w:val="28"/>
          <w:szCs w:val="28"/>
        </w:rPr>
        <w:t xml:space="preserve"> </w:t>
      </w:r>
    </w:p>
    <w:p w:rsidR="00BC17AF" w:rsidRPr="00B63264" w:rsidRDefault="00BC17AF" w:rsidP="00BC17AF">
      <w:pPr>
        <w:autoSpaceDE w:val="0"/>
        <w:autoSpaceDN w:val="0"/>
        <w:jc w:val="center"/>
        <w:rPr>
          <w:sz w:val="16"/>
          <w:szCs w:val="16"/>
        </w:rPr>
      </w:pPr>
    </w:p>
    <w:tbl>
      <w:tblPr>
        <w:tblW w:w="9499" w:type="dxa"/>
        <w:tblInd w:w="-36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3393"/>
        <w:gridCol w:w="1569"/>
        <w:gridCol w:w="1276"/>
        <w:gridCol w:w="992"/>
        <w:gridCol w:w="851"/>
        <w:gridCol w:w="851"/>
      </w:tblGrid>
      <w:tr w:rsidR="00BC17AF" w:rsidRPr="00475F4B" w:rsidTr="00B30380">
        <w:trPr>
          <w:tblHeader/>
        </w:trPr>
        <w:tc>
          <w:tcPr>
            <w:tcW w:w="567" w:type="dxa"/>
            <w:vMerge w:val="restart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№</w:t>
            </w:r>
          </w:p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color w:val="000000"/>
                <w:sz w:val="24"/>
                <w:szCs w:val="24"/>
              </w:rPr>
              <w:t>п</w:t>
            </w:r>
            <w:proofErr w:type="gramEnd"/>
            <w:r w:rsidRPr="00AD5F86">
              <w:rPr>
                <w:strike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393" w:type="dxa"/>
            <w:vMerge w:val="restart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  <w:vMerge w:val="restart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ind w:right="-60" w:hanging="60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2013 (ожидаемое значение)</w:t>
            </w:r>
          </w:p>
        </w:tc>
        <w:tc>
          <w:tcPr>
            <w:tcW w:w="2694" w:type="dxa"/>
            <w:gridSpan w:val="3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ind w:left="-344" w:firstLine="344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Прогноз</w:t>
            </w:r>
          </w:p>
        </w:tc>
      </w:tr>
      <w:tr w:rsidR="00BC17AF" w:rsidRPr="00475F4B" w:rsidTr="00B30380">
        <w:trPr>
          <w:tblHeader/>
        </w:trPr>
        <w:tc>
          <w:tcPr>
            <w:tcW w:w="567" w:type="dxa"/>
            <w:vMerge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</w:p>
        </w:tc>
        <w:tc>
          <w:tcPr>
            <w:tcW w:w="3393" w:type="dxa"/>
            <w:vMerge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ind w:right="-60" w:hanging="60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autoSpaceDE w:val="0"/>
              <w:autoSpaceDN w:val="0"/>
              <w:jc w:val="center"/>
              <w:rPr>
                <w:strike w:val="0"/>
                <w:color w:val="000000"/>
                <w:sz w:val="24"/>
                <w:szCs w:val="24"/>
              </w:rPr>
            </w:pPr>
            <w:r w:rsidRPr="00AD5F86">
              <w:rPr>
                <w:strike w:val="0"/>
                <w:color w:val="000000"/>
                <w:sz w:val="24"/>
                <w:szCs w:val="24"/>
              </w:rPr>
              <w:t>2016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млрд. рублей</w:t>
            </w:r>
          </w:p>
        </w:tc>
        <w:tc>
          <w:tcPr>
            <w:tcW w:w="1276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761,2</w:t>
            </w:r>
          </w:p>
        </w:tc>
        <w:tc>
          <w:tcPr>
            <w:tcW w:w="992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841,4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936,3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1 050,9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2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Индекс валового регионального продукта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103,5</w:t>
            </w:r>
          </w:p>
        </w:tc>
        <w:tc>
          <w:tcPr>
            <w:tcW w:w="992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103,5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104,0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104,9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3</w:t>
            </w:r>
          </w:p>
        </w:tc>
        <w:tc>
          <w:tcPr>
            <w:tcW w:w="3393" w:type="dxa"/>
          </w:tcPr>
          <w:p w:rsidR="00BC17AF" w:rsidRPr="00A86696" w:rsidRDefault="00BC17AF" w:rsidP="00B30380">
            <w:pPr>
              <w:rPr>
                <w:strike w:val="0"/>
                <w:sz w:val="24"/>
                <w:szCs w:val="24"/>
              </w:rPr>
            </w:pPr>
            <w:r w:rsidRPr="00A86696">
              <w:rPr>
                <w:strike w:val="0"/>
                <w:sz w:val="24"/>
                <w:szCs w:val="24"/>
              </w:rPr>
              <w:t>Валовой региональный продукт на душу населения</w:t>
            </w:r>
          </w:p>
        </w:tc>
        <w:tc>
          <w:tcPr>
            <w:tcW w:w="1569" w:type="dxa"/>
            <w:vAlign w:val="center"/>
          </w:tcPr>
          <w:p w:rsidR="00BC17AF" w:rsidRPr="00A8669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86696">
              <w:rPr>
                <w:strike w:val="0"/>
                <w:sz w:val="24"/>
                <w:szCs w:val="24"/>
              </w:rPr>
              <w:t>тыс. рублей</w:t>
            </w:r>
          </w:p>
        </w:tc>
        <w:tc>
          <w:tcPr>
            <w:tcW w:w="1276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279,8</w:t>
            </w:r>
          </w:p>
        </w:tc>
        <w:tc>
          <w:tcPr>
            <w:tcW w:w="992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306,9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338,9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377,5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4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Индекс промышленного производства 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103,4</w:t>
            </w:r>
          </w:p>
        </w:tc>
        <w:tc>
          <w:tcPr>
            <w:tcW w:w="992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103,5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104,7</w:t>
            </w:r>
          </w:p>
        </w:tc>
        <w:tc>
          <w:tcPr>
            <w:tcW w:w="851" w:type="dxa"/>
            <w:vAlign w:val="center"/>
          </w:tcPr>
          <w:p w:rsidR="00BC17AF" w:rsidRPr="00CE1BF0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CE1BF0">
              <w:rPr>
                <w:strike w:val="0"/>
                <w:sz w:val="24"/>
                <w:szCs w:val="24"/>
              </w:rPr>
              <w:t>105,0</w:t>
            </w:r>
          </w:p>
        </w:tc>
      </w:tr>
      <w:tr w:rsidR="00BC17AF" w:rsidRPr="00475F4B" w:rsidTr="00B30380">
        <w:trPr>
          <w:trHeight w:val="508"/>
        </w:trPr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5</w:t>
            </w:r>
          </w:p>
        </w:tc>
        <w:tc>
          <w:tcPr>
            <w:tcW w:w="3393" w:type="dxa"/>
          </w:tcPr>
          <w:p w:rsidR="00BC17AF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Индекс производства продукции сельского хозяйства</w:t>
            </w:r>
          </w:p>
          <w:p w:rsidR="00BC17AF" w:rsidRPr="00577EF4" w:rsidRDefault="00BC17AF" w:rsidP="00B30380">
            <w:pPr>
              <w:rPr>
                <w:strike w:val="0"/>
                <w:color w:val="FF0000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108,0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105,3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105,8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105,3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6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Индекс объема работ, выполненных по виду деятельности «строительство» 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105,</w:t>
            </w:r>
            <w:r>
              <w:rPr>
                <w:strike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105,6</w:t>
            </w:r>
          </w:p>
        </w:tc>
        <w:tc>
          <w:tcPr>
            <w:tcW w:w="851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106,2</w:t>
            </w:r>
          </w:p>
        </w:tc>
        <w:tc>
          <w:tcPr>
            <w:tcW w:w="851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108,0</w:t>
            </w:r>
          </w:p>
        </w:tc>
      </w:tr>
      <w:tr w:rsidR="00BC17AF" w:rsidRPr="00475F4B" w:rsidTr="00B30380">
        <w:tc>
          <w:tcPr>
            <w:tcW w:w="567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7</w:t>
            </w: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Ввод в действие жилых домов </w:t>
            </w:r>
          </w:p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за счет всех источников финансирования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тыс. кв.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r w:rsidRPr="00AD5F86">
              <w:rPr>
                <w:strike w:val="0"/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C17AF" w:rsidRPr="002A0FB3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  <w:lang w:val="en-US"/>
              </w:rPr>
              <w:t>1598</w:t>
            </w:r>
            <w:r>
              <w:rPr>
                <w:strike w:val="0"/>
                <w:sz w:val="24"/>
                <w:szCs w:val="24"/>
              </w:rPr>
              <w:t>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1629,0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1920,0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2173,0</w:t>
            </w:r>
          </w:p>
        </w:tc>
      </w:tr>
      <w:tr w:rsidR="00BC17AF" w:rsidRPr="00475F4B" w:rsidTr="00B30380">
        <w:tc>
          <w:tcPr>
            <w:tcW w:w="567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8</w:t>
            </w: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Грузооборот организаций транспорта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101,2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103,4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103,5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103,6</w:t>
            </w:r>
          </w:p>
        </w:tc>
      </w:tr>
      <w:tr w:rsidR="00BC17AF" w:rsidRPr="00475F4B" w:rsidTr="00B30380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9</w:t>
            </w: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Пассажирооборот организаций транспорта</w:t>
            </w: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110,6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107,0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107,0</w:t>
            </w:r>
          </w:p>
        </w:tc>
      </w:tr>
      <w:tr w:rsidR="00BC17AF" w:rsidRPr="00475F4B" w:rsidTr="00B30380">
        <w:tc>
          <w:tcPr>
            <w:tcW w:w="567" w:type="dxa"/>
            <w:tcBorders>
              <w:top w:val="single" w:sz="4" w:space="0" w:color="auto"/>
            </w:tcBorders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</w:t>
            </w: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Индекс оборота розничной торговли 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</w:t>
            </w:r>
            <w:r>
              <w:rPr>
                <w:strike w:val="0"/>
                <w:sz w:val="24"/>
                <w:szCs w:val="24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104,</w:t>
            </w:r>
            <w:r>
              <w:rPr>
                <w:strike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104,</w:t>
            </w:r>
            <w:r>
              <w:rPr>
                <w:strike w:val="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105,</w:t>
            </w:r>
            <w:r>
              <w:rPr>
                <w:strike w:val="0"/>
                <w:sz w:val="24"/>
                <w:szCs w:val="24"/>
              </w:rPr>
              <w:t>4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11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Индекс оборота оптовой торговли 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  <w:highlight w:val="yellow"/>
              </w:rPr>
            </w:pPr>
            <w:r w:rsidRPr="00AD5F86">
              <w:rPr>
                <w:strike w:val="0"/>
                <w:sz w:val="24"/>
                <w:szCs w:val="24"/>
              </w:rPr>
              <w:t>110,4</w:t>
            </w:r>
          </w:p>
        </w:tc>
        <w:tc>
          <w:tcPr>
            <w:tcW w:w="992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109,0</w:t>
            </w:r>
          </w:p>
        </w:tc>
        <w:tc>
          <w:tcPr>
            <w:tcW w:w="851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109,1</w:t>
            </w:r>
          </w:p>
        </w:tc>
        <w:tc>
          <w:tcPr>
            <w:tcW w:w="851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109,5</w:t>
            </w:r>
          </w:p>
        </w:tc>
      </w:tr>
      <w:tr w:rsidR="00BC17AF" w:rsidRPr="00475F4B" w:rsidTr="00B30380">
        <w:trPr>
          <w:trHeight w:val="294"/>
        </w:trPr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12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Индекс объема платных услуг населению 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110,5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107,0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107,0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107,0</w:t>
            </w:r>
          </w:p>
        </w:tc>
      </w:tr>
      <w:tr w:rsidR="00BC17AF" w:rsidRPr="00671F51" w:rsidTr="00B30380">
        <w:tc>
          <w:tcPr>
            <w:tcW w:w="567" w:type="dxa"/>
          </w:tcPr>
          <w:p w:rsidR="00BC17AF" w:rsidRPr="00B3260A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3260A">
              <w:rPr>
                <w:strike w:val="0"/>
                <w:sz w:val="24"/>
                <w:szCs w:val="24"/>
              </w:rPr>
              <w:t>13</w:t>
            </w:r>
          </w:p>
        </w:tc>
        <w:tc>
          <w:tcPr>
            <w:tcW w:w="3393" w:type="dxa"/>
          </w:tcPr>
          <w:p w:rsidR="00BC17AF" w:rsidRPr="00B3260A" w:rsidRDefault="00BC17AF" w:rsidP="00B30380">
            <w:pPr>
              <w:rPr>
                <w:strike w:val="0"/>
                <w:sz w:val="24"/>
                <w:szCs w:val="24"/>
              </w:rPr>
            </w:pPr>
            <w:r w:rsidRPr="00B3260A">
              <w:rPr>
                <w:strike w:val="0"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569" w:type="dxa"/>
            <w:vAlign w:val="center"/>
          </w:tcPr>
          <w:p w:rsidR="00BC17AF" w:rsidRPr="00B3260A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3260A">
              <w:rPr>
                <w:strike w:val="0"/>
                <w:sz w:val="24"/>
                <w:szCs w:val="24"/>
              </w:rPr>
              <w:t>млрд. рублей</w:t>
            </w:r>
          </w:p>
        </w:tc>
        <w:tc>
          <w:tcPr>
            <w:tcW w:w="1276" w:type="dxa"/>
            <w:vAlign w:val="center"/>
          </w:tcPr>
          <w:p w:rsidR="00BC17AF" w:rsidRPr="00B3260A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3260A">
              <w:rPr>
                <w:strike w:val="0"/>
                <w:sz w:val="24"/>
                <w:szCs w:val="24"/>
              </w:rPr>
              <w:t>18</w:t>
            </w:r>
            <w:r>
              <w:rPr>
                <w:strike w:val="0"/>
                <w:sz w:val="24"/>
                <w:szCs w:val="24"/>
              </w:rPr>
              <w:t>3</w:t>
            </w:r>
            <w:r w:rsidRPr="00B3260A">
              <w:rPr>
                <w:strike w:val="0"/>
                <w:sz w:val="24"/>
                <w:szCs w:val="24"/>
              </w:rPr>
              <w:t>,</w:t>
            </w:r>
            <w:r>
              <w:rPr>
                <w:strike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C17AF" w:rsidRPr="00B3260A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3260A">
              <w:rPr>
                <w:strike w:val="0"/>
                <w:sz w:val="24"/>
                <w:szCs w:val="24"/>
              </w:rPr>
              <w:t>20</w:t>
            </w:r>
            <w:r>
              <w:rPr>
                <w:strike w:val="0"/>
                <w:sz w:val="24"/>
                <w:szCs w:val="24"/>
              </w:rPr>
              <w:t>6</w:t>
            </w:r>
            <w:r w:rsidRPr="00B3260A">
              <w:rPr>
                <w:strike w:val="0"/>
                <w:sz w:val="24"/>
                <w:szCs w:val="24"/>
              </w:rPr>
              <w:t>,</w:t>
            </w:r>
            <w:r>
              <w:rPr>
                <w:strike w:val="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BC17AF" w:rsidRPr="00B3260A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3260A">
              <w:rPr>
                <w:strike w:val="0"/>
                <w:sz w:val="24"/>
                <w:szCs w:val="24"/>
              </w:rPr>
              <w:t>2</w:t>
            </w:r>
            <w:r>
              <w:rPr>
                <w:strike w:val="0"/>
                <w:sz w:val="24"/>
                <w:szCs w:val="24"/>
              </w:rPr>
              <w:t>36</w:t>
            </w:r>
            <w:r w:rsidRPr="00B3260A">
              <w:rPr>
                <w:strike w:val="0"/>
                <w:sz w:val="24"/>
                <w:szCs w:val="24"/>
              </w:rPr>
              <w:t>,</w:t>
            </w:r>
            <w:r>
              <w:rPr>
                <w:strike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3260A">
              <w:rPr>
                <w:strike w:val="0"/>
                <w:sz w:val="24"/>
                <w:szCs w:val="24"/>
              </w:rPr>
              <w:t>2</w:t>
            </w:r>
            <w:r>
              <w:rPr>
                <w:strike w:val="0"/>
                <w:sz w:val="24"/>
                <w:szCs w:val="24"/>
              </w:rPr>
              <w:t>71</w:t>
            </w:r>
            <w:r w:rsidRPr="00B3260A">
              <w:rPr>
                <w:strike w:val="0"/>
                <w:sz w:val="24"/>
                <w:szCs w:val="24"/>
              </w:rPr>
              <w:t>,</w:t>
            </w:r>
            <w:r>
              <w:rPr>
                <w:strike w:val="0"/>
                <w:sz w:val="24"/>
                <w:szCs w:val="24"/>
              </w:rPr>
              <w:t>8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14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Индекс объема инвестиций в основной капитал 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105,2</w:t>
            </w:r>
          </w:p>
        </w:tc>
        <w:tc>
          <w:tcPr>
            <w:tcW w:w="992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105,2</w:t>
            </w:r>
          </w:p>
        </w:tc>
        <w:tc>
          <w:tcPr>
            <w:tcW w:w="851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106</w:t>
            </w:r>
            <w:r w:rsidRPr="00B20CA1">
              <w:rPr>
                <w:strike w:val="0"/>
                <w:sz w:val="24"/>
                <w:szCs w:val="24"/>
              </w:rPr>
              <w:t>,2</w:t>
            </w:r>
          </w:p>
        </w:tc>
        <w:tc>
          <w:tcPr>
            <w:tcW w:w="851" w:type="dxa"/>
            <w:vAlign w:val="center"/>
          </w:tcPr>
          <w:p w:rsidR="00BC17AF" w:rsidRPr="00B20CA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B20CA1">
              <w:rPr>
                <w:strike w:val="0"/>
                <w:sz w:val="24"/>
                <w:szCs w:val="24"/>
              </w:rPr>
              <w:t>10</w:t>
            </w:r>
            <w:r>
              <w:rPr>
                <w:strike w:val="0"/>
                <w:sz w:val="24"/>
                <w:szCs w:val="24"/>
              </w:rPr>
              <w:t>7</w:t>
            </w:r>
            <w:r w:rsidRPr="00B20CA1">
              <w:rPr>
                <w:strike w:val="0"/>
                <w:sz w:val="24"/>
                <w:szCs w:val="24"/>
              </w:rPr>
              <w:t>,</w:t>
            </w:r>
            <w:r>
              <w:rPr>
                <w:strike w:val="0"/>
                <w:sz w:val="24"/>
                <w:szCs w:val="24"/>
              </w:rPr>
              <w:t>5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671F5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671F51">
              <w:rPr>
                <w:strike w:val="0"/>
                <w:sz w:val="24"/>
                <w:szCs w:val="24"/>
              </w:rPr>
              <w:t>15</w:t>
            </w:r>
          </w:p>
        </w:tc>
        <w:tc>
          <w:tcPr>
            <w:tcW w:w="3393" w:type="dxa"/>
          </w:tcPr>
          <w:p w:rsidR="00BC17AF" w:rsidRPr="00671F51" w:rsidRDefault="00BC17AF" w:rsidP="00B30380">
            <w:pPr>
              <w:rPr>
                <w:strike w:val="0"/>
                <w:sz w:val="24"/>
                <w:szCs w:val="24"/>
              </w:rPr>
            </w:pPr>
            <w:r w:rsidRPr="00671F51">
              <w:rPr>
                <w:strike w:val="0"/>
                <w:sz w:val="24"/>
                <w:szCs w:val="24"/>
              </w:rPr>
              <w:t xml:space="preserve">Объем инвестиций в основной </w:t>
            </w:r>
            <w:r w:rsidRPr="00671F51">
              <w:rPr>
                <w:strike w:val="0"/>
                <w:sz w:val="24"/>
                <w:szCs w:val="24"/>
              </w:rPr>
              <w:lastRenderedPageBreak/>
              <w:t xml:space="preserve">капитал в расчете на душу населения </w:t>
            </w:r>
          </w:p>
        </w:tc>
        <w:tc>
          <w:tcPr>
            <w:tcW w:w="1569" w:type="dxa"/>
            <w:vAlign w:val="center"/>
          </w:tcPr>
          <w:p w:rsidR="00BC17AF" w:rsidRPr="00671F51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671F51">
              <w:rPr>
                <w:strike w:val="0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1276" w:type="dxa"/>
            <w:vAlign w:val="center"/>
          </w:tcPr>
          <w:p w:rsidR="00BC17AF" w:rsidRPr="00627015" w:rsidRDefault="00BC17AF" w:rsidP="00B30380">
            <w:pPr>
              <w:jc w:val="center"/>
              <w:rPr>
                <w:strike w:val="0"/>
                <w:sz w:val="24"/>
                <w:szCs w:val="24"/>
                <w:highlight w:val="yellow"/>
              </w:rPr>
            </w:pPr>
            <w:r w:rsidRPr="00627015">
              <w:rPr>
                <w:strike w:val="0"/>
                <w:sz w:val="24"/>
                <w:szCs w:val="24"/>
              </w:rPr>
              <w:t>6</w:t>
            </w:r>
            <w:r>
              <w:rPr>
                <w:strike w:val="0"/>
                <w:sz w:val="24"/>
                <w:szCs w:val="24"/>
              </w:rPr>
              <w:t>7</w:t>
            </w:r>
            <w:r w:rsidRPr="00627015">
              <w:rPr>
                <w:strike w:val="0"/>
                <w:sz w:val="24"/>
                <w:szCs w:val="24"/>
              </w:rPr>
              <w:t>,</w:t>
            </w:r>
            <w:r>
              <w:rPr>
                <w:strike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BC17AF" w:rsidRPr="00627015" w:rsidRDefault="00BC17AF" w:rsidP="00B30380">
            <w:pPr>
              <w:jc w:val="center"/>
              <w:rPr>
                <w:strike w:val="0"/>
                <w:sz w:val="24"/>
                <w:szCs w:val="24"/>
                <w:highlight w:val="yellow"/>
              </w:rPr>
            </w:pPr>
            <w:r w:rsidRPr="00627015">
              <w:rPr>
                <w:strike w:val="0"/>
                <w:sz w:val="24"/>
                <w:szCs w:val="24"/>
              </w:rPr>
              <w:t>75</w:t>
            </w:r>
            <w:r>
              <w:rPr>
                <w:strike w:val="0"/>
                <w:sz w:val="24"/>
                <w:szCs w:val="24"/>
              </w:rPr>
              <w:t>,4</w:t>
            </w:r>
          </w:p>
        </w:tc>
        <w:tc>
          <w:tcPr>
            <w:tcW w:w="851" w:type="dxa"/>
            <w:vAlign w:val="center"/>
          </w:tcPr>
          <w:p w:rsidR="00BC17AF" w:rsidRPr="00627015" w:rsidRDefault="00BC17AF" w:rsidP="00B30380">
            <w:pPr>
              <w:jc w:val="center"/>
              <w:rPr>
                <w:strike w:val="0"/>
                <w:sz w:val="24"/>
                <w:szCs w:val="24"/>
                <w:highlight w:val="yellow"/>
              </w:rPr>
            </w:pPr>
            <w:r w:rsidRPr="00627015">
              <w:rPr>
                <w:strike w:val="0"/>
                <w:sz w:val="24"/>
                <w:szCs w:val="24"/>
              </w:rPr>
              <w:t>8</w:t>
            </w:r>
            <w:r>
              <w:rPr>
                <w:strike w:val="0"/>
                <w:sz w:val="24"/>
                <w:szCs w:val="24"/>
              </w:rPr>
              <w:t>5</w:t>
            </w:r>
            <w:r w:rsidRPr="00627015">
              <w:rPr>
                <w:strike w:val="0"/>
                <w:sz w:val="24"/>
                <w:szCs w:val="24"/>
              </w:rPr>
              <w:t>,</w:t>
            </w:r>
            <w:r>
              <w:rPr>
                <w:strike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BC17AF" w:rsidRPr="00627015" w:rsidRDefault="00BC17AF" w:rsidP="00B30380">
            <w:pPr>
              <w:jc w:val="center"/>
              <w:rPr>
                <w:strike w:val="0"/>
                <w:sz w:val="24"/>
                <w:szCs w:val="24"/>
                <w:highlight w:val="yellow"/>
              </w:rPr>
            </w:pPr>
            <w:r w:rsidRPr="00B3260A">
              <w:rPr>
                <w:strike w:val="0"/>
                <w:sz w:val="24"/>
                <w:szCs w:val="24"/>
              </w:rPr>
              <w:t>97</w:t>
            </w:r>
            <w:r>
              <w:rPr>
                <w:strike w:val="0"/>
                <w:sz w:val="24"/>
                <w:szCs w:val="24"/>
              </w:rPr>
              <w:t>,6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2720,3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2741,6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2762,7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2783,7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17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человек</w:t>
            </w:r>
          </w:p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на 1000 населения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14,0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14,0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14,1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14,1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18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Коэффициент естественного прироста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человек</w:t>
            </w:r>
          </w:p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на 1000 населения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0,4</w:t>
            </w:r>
          </w:p>
        </w:tc>
        <w:bookmarkStart w:id="0" w:name="_GoBack"/>
        <w:bookmarkEnd w:id="0"/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19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Коэффициент миграционного прироста (зарегистрировано по месту жительства)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человек</w:t>
            </w:r>
          </w:p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на 1000 населения</w:t>
            </w:r>
          </w:p>
        </w:tc>
        <w:tc>
          <w:tcPr>
            <w:tcW w:w="1276" w:type="dxa"/>
            <w:vAlign w:val="center"/>
          </w:tcPr>
          <w:p w:rsidR="00BC17AF" w:rsidRPr="00AA04DB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A04DB">
              <w:rPr>
                <w:strike w:val="0"/>
                <w:sz w:val="24"/>
                <w:szCs w:val="24"/>
              </w:rPr>
              <w:t>7,6</w:t>
            </w:r>
          </w:p>
        </w:tc>
        <w:tc>
          <w:tcPr>
            <w:tcW w:w="992" w:type="dxa"/>
            <w:vAlign w:val="center"/>
          </w:tcPr>
          <w:p w:rsidR="00BC17AF" w:rsidRPr="00AA04DB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A04DB">
              <w:rPr>
                <w:strike w:val="0"/>
                <w:sz w:val="24"/>
                <w:szCs w:val="24"/>
              </w:rPr>
              <w:t>7,4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7,2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7,0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20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Численность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занятых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в экономике (среднегодовая)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1351,4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1354,1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1356,8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1359,5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21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Индекс потребительских цен </w:t>
            </w:r>
          </w:p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в среднем за год 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D5F86">
              <w:rPr>
                <w:strike w:val="0"/>
                <w:sz w:val="24"/>
                <w:szCs w:val="24"/>
              </w:rPr>
              <w:t>в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D5F86">
              <w:rPr>
                <w:strike w:val="0"/>
                <w:sz w:val="24"/>
                <w:szCs w:val="24"/>
              </w:rPr>
              <w:t>к</w:t>
            </w:r>
            <w:proofErr w:type="gramEnd"/>
            <w:r w:rsidRPr="00AD5F86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105,0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104,7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104,7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22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Размер платы граждан за коммунальные услуги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AA04DB">
              <w:rPr>
                <w:strike w:val="0"/>
                <w:sz w:val="24"/>
                <w:szCs w:val="24"/>
              </w:rPr>
              <w:t>в</w:t>
            </w:r>
            <w:proofErr w:type="gramEnd"/>
            <w:r w:rsidRPr="00AA04DB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AA04DB">
              <w:rPr>
                <w:strike w:val="0"/>
                <w:sz w:val="24"/>
                <w:szCs w:val="24"/>
              </w:rPr>
              <w:t>к</w:t>
            </w:r>
            <w:proofErr w:type="gramEnd"/>
            <w:r w:rsidRPr="00AA04DB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vAlign w:val="center"/>
          </w:tcPr>
          <w:p w:rsidR="00BC17AF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106,0</w:t>
            </w:r>
          </w:p>
        </w:tc>
        <w:tc>
          <w:tcPr>
            <w:tcW w:w="992" w:type="dxa"/>
            <w:vAlign w:val="center"/>
          </w:tcPr>
          <w:p w:rsidR="00BC17AF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109,9</w:t>
            </w:r>
          </w:p>
        </w:tc>
        <w:tc>
          <w:tcPr>
            <w:tcW w:w="851" w:type="dxa"/>
            <w:vAlign w:val="center"/>
          </w:tcPr>
          <w:p w:rsidR="00BC17AF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110,1</w:t>
            </w:r>
          </w:p>
        </w:tc>
        <w:tc>
          <w:tcPr>
            <w:tcW w:w="851" w:type="dxa"/>
            <w:vAlign w:val="center"/>
          </w:tcPr>
          <w:p w:rsidR="00BC17AF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109,2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23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Фонд заработной платы работников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млрд. рублей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293,1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328,9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369,8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414,9</w:t>
            </w:r>
          </w:p>
        </w:tc>
      </w:tr>
      <w:tr w:rsidR="00BC17AF" w:rsidRPr="00475F4B" w:rsidTr="00B30380">
        <w:tc>
          <w:tcPr>
            <w:tcW w:w="567" w:type="dxa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24</w:t>
            </w:r>
          </w:p>
        </w:tc>
        <w:tc>
          <w:tcPr>
            <w:tcW w:w="3393" w:type="dxa"/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Среднемесячная номинальная начисленная заработная плата</w:t>
            </w:r>
          </w:p>
        </w:tc>
        <w:tc>
          <w:tcPr>
            <w:tcW w:w="1569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рублей</w:t>
            </w:r>
          </w:p>
        </w:tc>
        <w:tc>
          <w:tcPr>
            <w:tcW w:w="1276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26 270</w:t>
            </w:r>
          </w:p>
        </w:tc>
        <w:tc>
          <w:tcPr>
            <w:tcW w:w="992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29420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33010</w:t>
            </w:r>
          </w:p>
        </w:tc>
        <w:tc>
          <w:tcPr>
            <w:tcW w:w="851" w:type="dxa"/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36970</w:t>
            </w:r>
          </w:p>
        </w:tc>
      </w:tr>
      <w:tr w:rsidR="00BC17AF" w:rsidRPr="00475F4B" w:rsidTr="00B30380">
        <w:tc>
          <w:tcPr>
            <w:tcW w:w="567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25</w:t>
            </w: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Реальные располагаемые денежные доходы населения 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proofErr w:type="gramStart"/>
            <w:r w:rsidRPr="006171CD">
              <w:rPr>
                <w:strike w:val="0"/>
                <w:sz w:val="24"/>
                <w:szCs w:val="24"/>
              </w:rPr>
              <w:t>в</w:t>
            </w:r>
            <w:proofErr w:type="gramEnd"/>
            <w:r w:rsidRPr="006171CD">
              <w:rPr>
                <w:strike w:val="0"/>
                <w:sz w:val="24"/>
                <w:szCs w:val="24"/>
              </w:rPr>
              <w:t xml:space="preserve"> %</w:t>
            </w:r>
            <w:r>
              <w:rPr>
                <w:strike w:val="0"/>
                <w:sz w:val="24"/>
                <w:szCs w:val="24"/>
              </w:rPr>
              <w:t xml:space="preserve"> </w:t>
            </w:r>
            <w:proofErr w:type="gramStart"/>
            <w:r w:rsidRPr="006171CD">
              <w:rPr>
                <w:strike w:val="0"/>
                <w:sz w:val="24"/>
                <w:szCs w:val="24"/>
              </w:rPr>
              <w:t>к</w:t>
            </w:r>
            <w:proofErr w:type="gramEnd"/>
            <w:r w:rsidRPr="006171CD">
              <w:rPr>
                <w:strike w:val="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105,4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105,6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105,7</w:t>
            </w:r>
          </w:p>
        </w:tc>
      </w:tr>
      <w:tr w:rsidR="00BC17AF" w:rsidRPr="00475F4B" w:rsidTr="00B30380">
        <w:tc>
          <w:tcPr>
            <w:tcW w:w="567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26</w:t>
            </w: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BC17AF" w:rsidRPr="00AD5F86" w:rsidRDefault="00BC17AF" w:rsidP="00B30380">
            <w:pPr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 xml:space="preserve">Величина прожиточного минимума 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 w:rsidRPr="00AD5F86">
              <w:rPr>
                <w:strike w:val="0"/>
                <w:sz w:val="24"/>
                <w:szCs w:val="24"/>
              </w:rPr>
              <w:t>рублей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7748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8371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8782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17AF" w:rsidRPr="00AD5F86" w:rsidRDefault="00BC17AF" w:rsidP="00B30380">
            <w:pPr>
              <w:jc w:val="center"/>
              <w:rPr>
                <w:strike w:val="0"/>
                <w:sz w:val="24"/>
                <w:szCs w:val="24"/>
              </w:rPr>
            </w:pPr>
            <w:r>
              <w:rPr>
                <w:strike w:val="0"/>
                <w:sz w:val="24"/>
                <w:szCs w:val="24"/>
              </w:rPr>
              <w:t>9221</w:t>
            </w:r>
          </w:p>
        </w:tc>
      </w:tr>
    </w:tbl>
    <w:p w:rsidR="009B1B8A" w:rsidRDefault="009B1B8A"/>
    <w:sectPr w:rsidR="009B1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AF"/>
    <w:rsid w:val="009B1B8A"/>
    <w:rsid w:val="00BC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0" w:line="240" w:lineRule="auto"/>
    </w:pPr>
    <w:rPr>
      <w:rFonts w:ascii="Times New Roman" w:eastAsia="Times New Roman" w:hAnsi="Times New Roman" w:cs="Times New Roman"/>
      <w:strike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1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0" w:line="240" w:lineRule="auto"/>
    </w:pPr>
    <w:rPr>
      <w:rFonts w:ascii="Times New Roman" w:eastAsia="Times New Roman" w:hAnsi="Times New Roman" w:cs="Times New Roman"/>
      <w:strike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1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Елена Владимировна</dc:creator>
  <cp:lastModifiedBy>Белоусова Елена Владимировна</cp:lastModifiedBy>
  <cp:revision>1</cp:revision>
  <dcterms:created xsi:type="dcterms:W3CDTF">2013-09-30T06:16:00Z</dcterms:created>
  <dcterms:modified xsi:type="dcterms:W3CDTF">2013-09-30T06:18:00Z</dcterms:modified>
</cp:coreProperties>
</file>