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47C" w:rsidRPr="005F3F59" w:rsidRDefault="00CB471B" w:rsidP="004B64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3F59">
        <w:rPr>
          <w:rFonts w:ascii="Times New Roman" w:hAnsi="Times New Roman" w:cs="Times New Roman"/>
          <w:b/>
          <w:bCs/>
          <w:sz w:val="28"/>
          <w:szCs w:val="28"/>
        </w:rPr>
        <w:t>Формирование отчетности по соглашениям</w:t>
      </w:r>
      <w:r w:rsidR="004B647C" w:rsidRPr="005F3F59">
        <w:rPr>
          <w:rFonts w:ascii="Times New Roman" w:hAnsi="Times New Roman" w:cs="Times New Roman"/>
          <w:b/>
          <w:bCs/>
          <w:sz w:val="28"/>
          <w:szCs w:val="28"/>
        </w:rPr>
        <w:t xml:space="preserve"> о предоставлении </w:t>
      </w:r>
      <w:r w:rsidR="00F03DFA">
        <w:rPr>
          <w:rFonts w:ascii="Times New Roman" w:hAnsi="Times New Roman" w:cs="Times New Roman"/>
          <w:b/>
          <w:bCs/>
          <w:sz w:val="28"/>
          <w:szCs w:val="28"/>
        </w:rPr>
        <w:t>межбюджетного трансферта</w:t>
      </w:r>
      <w:r w:rsidR="004B647C" w:rsidRPr="005F3F59">
        <w:rPr>
          <w:rFonts w:ascii="Times New Roman" w:hAnsi="Times New Roman" w:cs="Times New Roman"/>
          <w:b/>
          <w:bCs/>
          <w:sz w:val="28"/>
          <w:szCs w:val="28"/>
        </w:rPr>
        <w:t xml:space="preserve"> из бюджета субъекта Российской Федерации местному бюджету</w:t>
      </w:r>
    </w:p>
    <w:p w:rsidR="00D05329" w:rsidRPr="005F3F59" w:rsidRDefault="00D05329" w:rsidP="004B64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05329" w:rsidRPr="005F3F59" w:rsidRDefault="00D05329" w:rsidP="00D05329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5F3F59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Участники:</w:t>
      </w:r>
    </w:p>
    <w:p w:rsidR="00D05329" w:rsidRPr="005F3F59" w:rsidRDefault="00D05329" w:rsidP="00D05329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F3F59">
        <w:rPr>
          <w:rFonts w:ascii="Times New Roman" w:hAnsi="Times New Roman" w:cs="Times New Roman"/>
          <w:b/>
          <w:bCs/>
          <w:i/>
          <w:sz w:val="28"/>
          <w:szCs w:val="28"/>
        </w:rPr>
        <w:t>- Орган исполнительной власти субъекта Российской Федерации с полномочием «Заключение соглашений о предоставлении субсидий из бюджетов субъектов Российской Федерации местным бюджетам»</w:t>
      </w:r>
    </w:p>
    <w:p w:rsidR="00D05329" w:rsidRPr="005F3F59" w:rsidRDefault="00D05329" w:rsidP="00D05329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F3F59">
        <w:rPr>
          <w:rFonts w:ascii="Times New Roman" w:hAnsi="Times New Roman" w:cs="Times New Roman"/>
          <w:b/>
          <w:bCs/>
          <w:i/>
          <w:sz w:val="28"/>
          <w:szCs w:val="28"/>
        </w:rPr>
        <w:t>- Орган местного самоуправления с полномочием «</w:t>
      </w:r>
      <w:r w:rsidR="00CB471B" w:rsidRPr="005F3F59">
        <w:rPr>
          <w:rFonts w:ascii="Times New Roman" w:hAnsi="Times New Roman" w:cs="Times New Roman"/>
          <w:b/>
          <w:bCs/>
          <w:i/>
          <w:sz w:val="28"/>
          <w:szCs w:val="28"/>
        </w:rPr>
        <w:t>Формирование отчетности по соглашениям о предоставлении межбюджетных трансфертов из бюджета субъекта Российской Федерации местным бюджетам</w:t>
      </w:r>
      <w:r w:rsidRPr="005F3F59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</w:p>
    <w:p w:rsidR="00EE285E" w:rsidRPr="005F3F59" w:rsidRDefault="00EE285E" w:rsidP="00EB438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  <w:sz w:val="28"/>
          <w:szCs w:val="28"/>
        </w:rPr>
        <w:t>Орган исполнительной власти субъекта Российской Федерации (далее – ОИВ субъекта РФ)</w:t>
      </w:r>
      <w:r w:rsidRPr="005F3F59">
        <w:rPr>
          <w:rFonts w:ascii="Times New Roman" w:hAnsi="Times New Roman" w:cs="Times New Roman"/>
          <w:sz w:val="28"/>
          <w:szCs w:val="28"/>
        </w:rPr>
        <w:t xml:space="preserve"> заполняют информацию об отчетности, которая должна быть представлена по соглашению, путем выбора </w:t>
      </w:r>
      <w:r w:rsidRPr="005F3F59">
        <w:rPr>
          <w:rFonts w:ascii="Times New Roman" w:hAnsi="Times New Roman" w:cs="Times New Roman"/>
          <w:sz w:val="28"/>
          <w:szCs w:val="28"/>
        </w:rPr>
        <w:t>последнего заключенного документа (соглашения или дополнительного соглашения</w:t>
      </w:r>
      <w:r w:rsidRPr="005F3F59">
        <w:rPr>
          <w:rFonts w:ascii="Times New Roman" w:hAnsi="Times New Roman" w:cs="Times New Roman"/>
          <w:sz w:val="28"/>
          <w:szCs w:val="28"/>
        </w:rPr>
        <w:t>) и нажатия на кнопку «Реестр/Редактировать».</w:t>
      </w:r>
    </w:p>
    <w:p w:rsidR="00EE285E" w:rsidRPr="005F3F59" w:rsidRDefault="00EE285E" w:rsidP="0088559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</w:rPr>
        <w:drawing>
          <wp:inline distT="0" distB="0" distL="0" distR="0" wp14:anchorId="78E121EF" wp14:editId="63B99ECF">
            <wp:extent cx="5940425" cy="131318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85E" w:rsidRPr="005F3F59" w:rsidRDefault="00EE285E" w:rsidP="00EE28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  <w:sz w:val="28"/>
          <w:szCs w:val="28"/>
        </w:rPr>
        <w:t xml:space="preserve">В открывшейся карточке электронного документа </w:t>
      </w:r>
      <w:r w:rsidRPr="005F3F59">
        <w:rPr>
          <w:rFonts w:ascii="Times New Roman" w:hAnsi="Times New Roman" w:cs="Times New Roman"/>
          <w:sz w:val="28"/>
          <w:szCs w:val="28"/>
        </w:rPr>
        <w:t>ОИВ субъекта РФ</w:t>
      </w:r>
      <w:r w:rsidRPr="005F3F59">
        <w:rPr>
          <w:rFonts w:ascii="Times New Roman" w:hAnsi="Times New Roman" w:cs="Times New Roman"/>
          <w:sz w:val="28"/>
          <w:szCs w:val="28"/>
        </w:rPr>
        <w:t xml:space="preserve"> </w:t>
      </w:r>
      <w:r w:rsidR="00F03DFA">
        <w:rPr>
          <w:rFonts w:ascii="Times New Roman" w:hAnsi="Times New Roman" w:cs="Times New Roman"/>
          <w:sz w:val="28"/>
          <w:szCs w:val="28"/>
        </w:rPr>
        <w:t>открывает</w:t>
      </w:r>
      <w:r w:rsidRPr="005F3F59">
        <w:rPr>
          <w:rFonts w:ascii="Times New Roman" w:hAnsi="Times New Roman" w:cs="Times New Roman"/>
          <w:sz w:val="28"/>
          <w:szCs w:val="28"/>
        </w:rPr>
        <w:t xml:space="preserve"> вкладку «Предоставление отчетности», а затем в ней заполняет следующую информацию:</w:t>
      </w:r>
    </w:p>
    <w:p w:rsidR="00652F7E" w:rsidRPr="005F3F59" w:rsidRDefault="00EE285E" w:rsidP="00EE285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  <w:sz w:val="28"/>
          <w:szCs w:val="28"/>
        </w:rPr>
        <w:t xml:space="preserve"> </w:t>
      </w:r>
      <w:r w:rsidR="00652F7E" w:rsidRPr="005F3F59">
        <w:rPr>
          <w:rFonts w:ascii="Times New Roman" w:hAnsi="Times New Roman" w:cs="Times New Roman"/>
          <w:sz w:val="28"/>
          <w:szCs w:val="28"/>
        </w:rPr>
        <w:t>в</w:t>
      </w:r>
      <w:r w:rsidRPr="005F3F59">
        <w:rPr>
          <w:rFonts w:ascii="Times New Roman" w:hAnsi="Times New Roman" w:cs="Times New Roman"/>
          <w:sz w:val="28"/>
          <w:szCs w:val="28"/>
        </w:rPr>
        <w:t>ыбирает орган местного самоуправления</w:t>
      </w:r>
      <w:r w:rsidR="006204FE" w:rsidRPr="005F3F59">
        <w:rPr>
          <w:rFonts w:ascii="Times New Roman" w:hAnsi="Times New Roman" w:cs="Times New Roman"/>
          <w:sz w:val="28"/>
          <w:szCs w:val="28"/>
        </w:rPr>
        <w:t>, на который возлагаются функции и ответственность за исполнение (координацию исполнения) соглашения и предоставлени</w:t>
      </w:r>
      <w:r w:rsidR="00652F7E" w:rsidRPr="005F3F59">
        <w:rPr>
          <w:rFonts w:ascii="Times New Roman" w:hAnsi="Times New Roman" w:cs="Times New Roman"/>
          <w:sz w:val="28"/>
          <w:szCs w:val="28"/>
        </w:rPr>
        <w:t>е</w:t>
      </w:r>
      <w:r w:rsidR="006204FE" w:rsidRPr="005F3F59">
        <w:rPr>
          <w:rFonts w:ascii="Times New Roman" w:hAnsi="Times New Roman" w:cs="Times New Roman"/>
          <w:sz w:val="28"/>
          <w:szCs w:val="28"/>
        </w:rPr>
        <w:t xml:space="preserve"> отчетности</w:t>
      </w:r>
      <w:r w:rsidR="00B671AD" w:rsidRPr="005F3F59">
        <w:rPr>
          <w:rFonts w:ascii="Times New Roman" w:hAnsi="Times New Roman" w:cs="Times New Roman"/>
          <w:sz w:val="28"/>
          <w:szCs w:val="28"/>
        </w:rPr>
        <w:t>, путем выбора организации из списка значений и нажатия на кнопку «Выбрать»</w:t>
      </w:r>
      <w:r w:rsidR="00652F7E" w:rsidRPr="005F3F59">
        <w:rPr>
          <w:rFonts w:ascii="Times New Roman" w:hAnsi="Times New Roman" w:cs="Times New Roman"/>
          <w:sz w:val="28"/>
          <w:szCs w:val="28"/>
        </w:rPr>
        <w:t>;</w:t>
      </w:r>
    </w:p>
    <w:p w:rsidR="00652F7E" w:rsidRPr="005F3F59" w:rsidRDefault="00652F7E" w:rsidP="00885594">
      <w:pPr>
        <w:jc w:val="center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</w:rPr>
        <w:lastRenderedPageBreak/>
        <w:drawing>
          <wp:inline distT="0" distB="0" distL="0" distR="0" wp14:anchorId="50E61404" wp14:editId="4A017375">
            <wp:extent cx="5940425" cy="396748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F7E" w:rsidRPr="005F3F59" w:rsidRDefault="00652F7E" w:rsidP="00EE285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  <w:sz w:val="28"/>
          <w:szCs w:val="28"/>
        </w:rPr>
        <w:t>заполняет данные по каждому отчету в части периодичности и сроков его предоставления</w:t>
      </w:r>
      <w:r w:rsidR="00F03DFA">
        <w:rPr>
          <w:rFonts w:ascii="Times New Roman" w:hAnsi="Times New Roman" w:cs="Times New Roman"/>
          <w:sz w:val="28"/>
          <w:szCs w:val="28"/>
        </w:rPr>
        <w:t>, а затем</w:t>
      </w:r>
      <w:r w:rsidRPr="005F3F59">
        <w:rPr>
          <w:rFonts w:ascii="Times New Roman" w:hAnsi="Times New Roman" w:cs="Times New Roman"/>
          <w:sz w:val="28"/>
          <w:szCs w:val="28"/>
        </w:rPr>
        <w:t xml:space="preserve"> нажимает на кнопку «Сохранить»</w:t>
      </w:r>
      <w:r w:rsidR="00133B3C" w:rsidRPr="005F3F59">
        <w:rPr>
          <w:rFonts w:ascii="Times New Roman" w:hAnsi="Times New Roman" w:cs="Times New Roman"/>
          <w:sz w:val="28"/>
          <w:szCs w:val="28"/>
        </w:rPr>
        <w:t xml:space="preserve"> (для возможности направления проекта отчета в статусе «Черновик» на рассмотрение ОИВ субъекта РФ, необходимо проставить чек-бокс в поле «Просмотр ОИВ проекта отчета»)</w:t>
      </w:r>
      <w:r w:rsidRPr="005F3F59">
        <w:rPr>
          <w:rFonts w:ascii="Times New Roman" w:hAnsi="Times New Roman" w:cs="Times New Roman"/>
          <w:sz w:val="28"/>
          <w:szCs w:val="28"/>
        </w:rPr>
        <w:t>.</w:t>
      </w:r>
    </w:p>
    <w:p w:rsidR="00EE285E" w:rsidRPr="005F3F59" w:rsidRDefault="00652F7E" w:rsidP="00885594">
      <w:pPr>
        <w:jc w:val="center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</w:rPr>
        <w:drawing>
          <wp:inline distT="0" distB="0" distL="0" distR="0" wp14:anchorId="74AB4B52" wp14:editId="19FEB8FD">
            <wp:extent cx="5940425" cy="18300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1AD" w:rsidRPr="005F3F59" w:rsidRDefault="00B671AD" w:rsidP="00B671AD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F3F59">
        <w:rPr>
          <w:rFonts w:ascii="Times New Roman" w:hAnsi="Times New Roman" w:cs="Times New Roman"/>
          <w:b/>
          <w:sz w:val="32"/>
          <w:szCs w:val="32"/>
          <w:u w:val="single"/>
        </w:rPr>
        <w:t>Важно!</w:t>
      </w:r>
    </w:p>
    <w:p w:rsidR="00B671AD" w:rsidRPr="005F3F59" w:rsidRDefault="00B671AD" w:rsidP="00B671A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3F59">
        <w:rPr>
          <w:rFonts w:ascii="Times New Roman" w:hAnsi="Times New Roman" w:cs="Times New Roman"/>
          <w:i/>
          <w:sz w:val="28"/>
          <w:szCs w:val="28"/>
        </w:rPr>
        <w:t xml:space="preserve">Орган местного самоуправления сможет сформировать отчетность по соглашению только в случае, если вкладка «Предоставление отчетности» последнего подписанного документа (соглашения или дополнительного соглашения) заполнена </w:t>
      </w:r>
      <w:r w:rsidRPr="005F3F59">
        <w:rPr>
          <w:rFonts w:ascii="Times New Roman" w:hAnsi="Times New Roman" w:cs="Times New Roman"/>
          <w:i/>
          <w:sz w:val="28"/>
          <w:szCs w:val="28"/>
        </w:rPr>
        <w:t>ОИВ субъекта РФ</w:t>
      </w:r>
      <w:r w:rsidRPr="005F3F59">
        <w:rPr>
          <w:rFonts w:ascii="Times New Roman" w:hAnsi="Times New Roman" w:cs="Times New Roman"/>
          <w:i/>
          <w:sz w:val="28"/>
          <w:szCs w:val="28"/>
        </w:rPr>
        <w:t>.</w:t>
      </w:r>
    </w:p>
    <w:p w:rsidR="00B671AD" w:rsidRPr="005F3F59" w:rsidRDefault="00837578" w:rsidP="00B671A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  <w:sz w:val="28"/>
          <w:szCs w:val="28"/>
        </w:rPr>
        <w:t xml:space="preserve">Орган местного самоуправления </w:t>
      </w:r>
      <w:r w:rsidR="00B671AD" w:rsidRPr="005F3F59">
        <w:rPr>
          <w:rFonts w:ascii="Times New Roman" w:hAnsi="Times New Roman" w:cs="Times New Roman"/>
          <w:sz w:val="28"/>
          <w:szCs w:val="28"/>
        </w:rPr>
        <w:t>формирует отчет по соглашению</w:t>
      </w:r>
      <w:r w:rsidR="00B671AD" w:rsidRPr="005F3F59">
        <w:rPr>
          <w:rFonts w:ascii="Times New Roman" w:hAnsi="Times New Roman" w:cs="Times New Roman"/>
          <w:sz w:val="28"/>
          <w:szCs w:val="28"/>
        </w:rPr>
        <w:t xml:space="preserve"> о предоставлении </w:t>
      </w:r>
      <w:r w:rsidR="00F03DFA">
        <w:rPr>
          <w:rFonts w:ascii="Times New Roman" w:hAnsi="Times New Roman" w:cs="Times New Roman"/>
          <w:sz w:val="28"/>
          <w:szCs w:val="28"/>
        </w:rPr>
        <w:t>межбюджетного трансферта</w:t>
      </w:r>
      <w:r w:rsidR="00B671AD" w:rsidRPr="005F3F59">
        <w:rPr>
          <w:rFonts w:ascii="Times New Roman" w:hAnsi="Times New Roman" w:cs="Times New Roman"/>
          <w:sz w:val="28"/>
          <w:szCs w:val="28"/>
        </w:rPr>
        <w:t xml:space="preserve"> из бюджета субъекта РФ местному бюджету</w:t>
      </w:r>
      <w:r w:rsidR="00B671AD" w:rsidRPr="005F3F59">
        <w:rPr>
          <w:rFonts w:ascii="Times New Roman" w:hAnsi="Times New Roman" w:cs="Times New Roman"/>
          <w:sz w:val="28"/>
          <w:szCs w:val="28"/>
        </w:rPr>
        <w:t xml:space="preserve"> путем </w:t>
      </w:r>
      <w:r w:rsidR="00B671AD" w:rsidRPr="005F3F59">
        <w:rPr>
          <w:rFonts w:ascii="Times New Roman" w:hAnsi="Times New Roman" w:cs="Times New Roman"/>
          <w:sz w:val="28"/>
          <w:szCs w:val="28"/>
        </w:rPr>
        <w:t xml:space="preserve">нажатия на кнопку «Реестр/Сформировать </w:t>
      </w:r>
      <w:r w:rsidR="00885594" w:rsidRPr="005F3F59">
        <w:rPr>
          <w:rFonts w:ascii="Times New Roman" w:hAnsi="Times New Roman" w:cs="Times New Roman"/>
          <w:sz w:val="28"/>
          <w:szCs w:val="28"/>
        </w:rPr>
        <w:lastRenderedPageBreak/>
        <w:t>отчет</w:t>
      </w:r>
      <w:r w:rsidR="00B671AD" w:rsidRPr="005F3F59">
        <w:rPr>
          <w:rFonts w:ascii="Times New Roman" w:hAnsi="Times New Roman" w:cs="Times New Roman"/>
          <w:sz w:val="28"/>
          <w:szCs w:val="28"/>
        </w:rPr>
        <w:t xml:space="preserve">» (меню «Соглашения/Предоставление субсидий из бюджетов субъектов РФ местным бюджетам/Реестр </w:t>
      </w:r>
      <w:r w:rsidR="00B671AD" w:rsidRPr="005F3F59">
        <w:rPr>
          <w:rFonts w:ascii="Times New Roman" w:hAnsi="Times New Roman" w:cs="Times New Roman"/>
          <w:sz w:val="28"/>
          <w:szCs w:val="28"/>
        </w:rPr>
        <w:t>отчетов</w:t>
      </w:r>
      <w:r w:rsidR="00B671AD" w:rsidRPr="005F3F59">
        <w:rPr>
          <w:rFonts w:ascii="Times New Roman" w:hAnsi="Times New Roman" w:cs="Times New Roman"/>
          <w:sz w:val="28"/>
          <w:szCs w:val="28"/>
        </w:rPr>
        <w:t xml:space="preserve"> РОИВ»). </w:t>
      </w:r>
    </w:p>
    <w:p w:rsidR="00CB471B" w:rsidRPr="005F3F59" w:rsidRDefault="00885594" w:rsidP="00885594">
      <w:pPr>
        <w:jc w:val="center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</w:rPr>
        <w:drawing>
          <wp:inline distT="0" distB="0" distL="0" distR="0" wp14:anchorId="4EEE3021" wp14:editId="7E318ED9">
            <wp:extent cx="5940425" cy="14547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594" w:rsidRPr="005F3F59" w:rsidRDefault="00885594" w:rsidP="008855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  <w:sz w:val="28"/>
          <w:szCs w:val="28"/>
        </w:rPr>
        <w:t>В открывшемся окне необходимо заполнить следующие данные:</w:t>
      </w:r>
    </w:p>
    <w:p w:rsidR="00885594" w:rsidRPr="005F3F59" w:rsidRDefault="00885594" w:rsidP="0088559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  <w:sz w:val="28"/>
          <w:szCs w:val="28"/>
        </w:rPr>
        <w:t>номер соглашения;</w:t>
      </w:r>
    </w:p>
    <w:p w:rsidR="00885594" w:rsidRPr="005F3F59" w:rsidRDefault="00885594" w:rsidP="0088559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  <w:sz w:val="28"/>
          <w:szCs w:val="28"/>
        </w:rPr>
        <w:t>наименование отчета;</w:t>
      </w:r>
    </w:p>
    <w:p w:rsidR="00885594" w:rsidRPr="005F3F59" w:rsidRDefault="00885594" w:rsidP="0088559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  <w:sz w:val="28"/>
          <w:szCs w:val="28"/>
        </w:rPr>
        <w:t xml:space="preserve">дату, по состоянию на которую </w:t>
      </w:r>
      <w:r w:rsidR="00F03DFA">
        <w:rPr>
          <w:rFonts w:ascii="Times New Roman" w:hAnsi="Times New Roman" w:cs="Times New Roman"/>
          <w:sz w:val="28"/>
          <w:szCs w:val="28"/>
        </w:rPr>
        <w:t>формируется</w:t>
      </w:r>
      <w:r w:rsidRPr="005F3F59">
        <w:rPr>
          <w:rFonts w:ascii="Times New Roman" w:hAnsi="Times New Roman" w:cs="Times New Roman"/>
          <w:sz w:val="28"/>
          <w:szCs w:val="28"/>
        </w:rPr>
        <w:t xml:space="preserve"> отчет.</w:t>
      </w:r>
    </w:p>
    <w:p w:rsidR="00885594" w:rsidRPr="005F3F59" w:rsidRDefault="00DD4594" w:rsidP="008855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  <w:sz w:val="28"/>
          <w:szCs w:val="28"/>
        </w:rPr>
        <w:t>После заполнения вышеуказанных данных,</w:t>
      </w:r>
      <w:r w:rsidRPr="005F3F59">
        <w:rPr>
          <w:rFonts w:ascii="Times New Roman" w:hAnsi="Times New Roman" w:cs="Times New Roman"/>
          <w:sz w:val="28"/>
          <w:szCs w:val="28"/>
        </w:rPr>
        <w:t xml:space="preserve"> </w:t>
      </w:r>
      <w:r w:rsidR="00885594" w:rsidRPr="005F3F59">
        <w:rPr>
          <w:rFonts w:ascii="Times New Roman" w:hAnsi="Times New Roman" w:cs="Times New Roman"/>
          <w:sz w:val="28"/>
          <w:szCs w:val="28"/>
        </w:rPr>
        <w:t>необходимо нажать на кнопку «Сформировать».</w:t>
      </w:r>
    </w:p>
    <w:p w:rsidR="00885594" w:rsidRPr="005F3F59" w:rsidRDefault="00885594" w:rsidP="008855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</w:rPr>
        <w:drawing>
          <wp:inline distT="0" distB="0" distL="0" distR="0" wp14:anchorId="260FB840" wp14:editId="608DE64D">
            <wp:extent cx="5276850" cy="2695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594" w:rsidRPr="005F3F59" w:rsidRDefault="00133B3C" w:rsidP="008855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  <w:sz w:val="28"/>
          <w:szCs w:val="28"/>
        </w:rPr>
        <w:t>Для инициирования формирования</w:t>
      </w:r>
      <w:r w:rsidR="00885594" w:rsidRPr="005F3F59">
        <w:rPr>
          <w:rFonts w:ascii="Times New Roman" w:hAnsi="Times New Roman" w:cs="Times New Roman"/>
          <w:sz w:val="28"/>
          <w:szCs w:val="28"/>
        </w:rPr>
        <w:t xml:space="preserve"> отчета необходимо </w:t>
      </w:r>
      <w:r w:rsidRPr="005F3F59">
        <w:rPr>
          <w:rFonts w:ascii="Times New Roman" w:hAnsi="Times New Roman" w:cs="Times New Roman"/>
          <w:sz w:val="28"/>
          <w:szCs w:val="28"/>
        </w:rPr>
        <w:t>нажать на кнопку «Да» в окне «Формирование отчета».</w:t>
      </w:r>
    </w:p>
    <w:p w:rsidR="00885594" w:rsidRPr="005F3F59" w:rsidRDefault="00885594" w:rsidP="008855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</w:rPr>
        <w:drawing>
          <wp:inline distT="0" distB="0" distL="0" distR="0" wp14:anchorId="6E6D5F6B" wp14:editId="174EE0D4">
            <wp:extent cx="4791075" cy="1000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B3C" w:rsidRPr="005F3F59" w:rsidRDefault="00133B3C" w:rsidP="00EB438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  <w:sz w:val="28"/>
          <w:szCs w:val="28"/>
        </w:rPr>
        <w:t>Орган местного самоуправления</w:t>
      </w:r>
      <w:r w:rsidR="00126EF8" w:rsidRPr="005F3F59">
        <w:rPr>
          <w:rFonts w:ascii="Times New Roman" w:hAnsi="Times New Roman" w:cs="Times New Roman"/>
          <w:sz w:val="28"/>
          <w:szCs w:val="28"/>
        </w:rPr>
        <w:t xml:space="preserve"> </w:t>
      </w:r>
      <w:r w:rsidR="004C070F" w:rsidRPr="005F3F59">
        <w:rPr>
          <w:rFonts w:ascii="Times New Roman" w:hAnsi="Times New Roman" w:cs="Times New Roman"/>
          <w:sz w:val="28"/>
          <w:szCs w:val="28"/>
        </w:rPr>
        <w:t xml:space="preserve">открывает для заполнения сформированный отчет </w:t>
      </w:r>
      <w:r w:rsidRPr="005F3F59">
        <w:rPr>
          <w:rFonts w:ascii="Times New Roman" w:hAnsi="Times New Roman" w:cs="Times New Roman"/>
          <w:sz w:val="28"/>
          <w:szCs w:val="28"/>
        </w:rPr>
        <w:t xml:space="preserve">путем </w:t>
      </w:r>
      <w:r w:rsidR="004C070F" w:rsidRPr="005F3F59">
        <w:rPr>
          <w:rFonts w:ascii="Times New Roman" w:hAnsi="Times New Roman" w:cs="Times New Roman"/>
          <w:sz w:val="28"/>
          <w:szCs w:val="28"/>
        </w:rPr>
        <w:t xml:space="preserve">его выбора и нажатия на кнопку «Реестр/Просмотр» </w:t>
      </w:r>
      <w:r w:rsidR="004C070F" w:rsidRPr="005F3F59">
        <w:rPr>
          <w:rFonts w:ascii="Times New Roman" w:hAnsi="Times New Roman" w:cs="Times New Roman"/>
          <w:sz w:val="28"/>
          <w:szCs w:val="28"/>
        </w:rPr>
        <w:t>(меню «Соглашения/Предоставление субсидий из бюджетов субъектов РФ местным бюджетам/Реестр отчетов РОИВ»)</w:t>
      </w:r>
      <w:r w:rsidRPr="005F3F59">
        <w:rPr>
          <w:rFonts w:ascii="Times New Roman" w:hAnsi="Times New Roman" w:cs="Times New Roman"/>
          <w:sz w:val="28"/>
          <w:szCs w:val="28"/>
        </w:rPr>
        <w:t>.</w:t>
      </w:r>
    </w:p>
    <w:p w:rsidR="00133B3C" w:rsidRPr="005F3F59" w:rsidRDefault="004C070F" w:rsidP="004C070F">
      <w:pPr>
        <w:jc w:val="center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</w:rPr>
        <w:lastRenderedPageBreak/>
        <w:drawing>
          <wp:inline distT="0" distB="0" distL="0" distR="0" wp14:anchorId="602DAD4D" wp14:editId="228C6D5C">
            <wp:extent cx="5940425" cy="118491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70F" w:rsidRPr="005F3F59" w:rsidRDefault="004C070F" w:rsidP="00133B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  <w:sz w:val="28"/>
          <w:szCs w:val="28"/>
        </w:rPr>
        <w:t xml:space="preserve">Орган местного самоуправления заполняет табличную часть отчета путем выбора </w:t>
      </w:r>
      <w:r w:rsidR="00F03DFA">
        <w:rPr>
          <w:rFonts w:ascii="Times New Roman" w:hAnsi="Times New Roman" w:cs="Times New Roman"/>
          <w:sz w:val="28"/>
          <w:szCs w:val="28"/>
        </w:rPr>
        <w:t xml:space="preserve">соответствующей </w:t>
      </w:r>
      <w:r w:rsidRPr="005F3F59">
        <w:rPr>
          <w:rFonts w:ascii="Times New Roman" w:hAnsi="Times New Roman" w:cs="Times New Roman"/>
          <w:sz w:val="28"/>
          <w:szCs w:val="28"/>
        </w:rPr>
        <w:t>строки и нажатия на кнопку «Редактировать».</w:t>
      </w:r>
    </w:p>
    <w:p w:rsidR="004C070F" w:rsidRPr="005F3F59" w:rsidRDefault="004C070F" w:rsidP="004C070F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</w:rPr>
        <w:drawing>
          <wp:inline distT="0" distB="0" distL="0" distR="0" wp14:anchorId="4A82D994" wp14:editId="5C798993">
            <wp:extent cx="5940425" cy="8210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70F" w:rsidRPr="005F3F59" w:rsidRDefault="004C070F" w:rsidP="00133B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  <w:sz w:val="28"/>
          <w:szCs w:val="28"/>
        </w:rPr>
        <w:t>В открывшемся окне «Информация для заполнения» необходимо внести данные в полях, доступных для редактирования, и нажать на кнопку «Сохранить».</w:t>
      </w:r>
    </w:p>
    <w:p w:rsidR="004C070F" w:rsidRPr="005F3F59" w:rsidRDefault="004C070F" w:rsidP="004C070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</w:rPr>
        <w:drawing>
          <wp:inline distT="0" distB="0" distL="0" distR="0" wp14:anchorId="4E709846" wp14:editId="16D667D7">
            <wp:extent cx="5940425" cy="2070735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70F" w:rsidRPr="005F3F59" w:rsidRDefault="004C070F" w:rsidP="004C07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  <w:sz w:val="28"/>
          <w:szCs w:val="28"/>
        </w:rPr>
        <w:t xml:space="preserve">Если отчет был ранее подписан на бумажном носителе, то необходимо </w:t>
      </w:r>
      <w:r w:rsidR="007931E0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5F3F59">
        <w:rPr>
          <w:rFonts w:ascii="Times New Roman" w:hAnsi="Times New Roman" w:cs="Times New Roman"/>
          <w:sz w:val="28"/>
          <w:szCs w:val="28"/>
        </w:rPr>
        <w:t>заполнить следующие данные:</w:t>
      </w:r>
    </w:p>
    <w:p w:rsidR="004C070F" w:rsidRPr="005F3F59" w:rsidRDefault="00DD4594" w:rsidP="004C070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  <w:sz w:val="28"/>
          <w:szCs w:val="28"/>
        </w:rPr>
        <w:t>проставить чек-бокс в поле «</w:t>
      </w:r>
      <w:r w:rsidRPr="005F3F59">
        <w:rPr>
          <w:rFonts w:ascii="Times New Roman" w:hAnsi="Times New Roman" w:cs="Times New Roman"/>
          <w:sz w:val="28"/>
          <w:szCs w:val="28"/>
        </w:rPr>
        <w:t>Документ сформирован на бумажном носителе</w:t>
      </w:r>
      <w:r w:rsidRPr="005F3F59">
        <w:rPr>
          <w:rFonts w:ascii="Times New Roman" w:hAnsi="Times New Roman" w:cs="Times New Roman"/>
          <w:sz w:val="28"/>
          <w:szCs w:val="28"/>
        </w:rPr>
        <w:t>»;</w:t>
      </w:r>
    </w:p>
    <w:p w:rsidR="00DD4594" w:rsidRPr="005F3F59" w:rsidRDefault="00DD4594" w:rsidP="004C070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  <w:sz w:val="28"/>
          <w:szCs w:val="28"/>
        </w:rPr>
        <w:t>выбрать из календаря фактическую дату подписания отчета;</w:t>
      </w:r>
    </w:p>
    <w:p w:rsidR="00DD4594" w:rsidRPr="005F3F59" w:rsidRDefault="00DD4594" w:rsidP="004C070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  <w:sz w:val="28"/>
          <w:szCs w:val="28"/>
        </w:rPr>
        <w:t xml:space="preserve">добавить файл в формате </w:t>
      </w:r>
      <w:r w:rsidRPr="005F3F59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5F3F59">
        <w:rPr>
          <w:rFonts w:ascii="Times New Roman" w:hAnsi="Times New Roman" w:cs="Times New Roman"/>
          <w:sz w:val="28"/>
          <w:szCs w:val="28"/>
        </w:rPr>
        <w:t>, полученный путем сканирования отчета, подписанного на бумажном носителе.</w:t>
      </w:r>
    </w:p>
    <w:p w:rsidR="00DD4594" w:rsidRDefault="00DD4594" w:rsidP="00DD45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  <w:sz w:val="28"/>
          <w:szCs w:val="28"/>
        </w:rPr>
        <w:t>После заполнения вышеуказанных данных,</w:t>
      </w:r>
      <w:r w:rsidRPr="005F3F59">
        <w:rPr>
          <w:rFonts w:ascii="Times New Roman" w:hAnsi="Times New Roman" w:cs="Times New Roman"/>
          <w:sz w:val="28"/>
          <w:szCs w:val="28"/>
        </w:rPr>
        <w:t xml:space="preserve"> необходимо нажать на кнопку «С</w:t>
      </w:r>
      <w:r w:rsidRPr="005F3F59">
        <w:rPr>
          <w:rFonts w:ascii="Times New Roman" w:hAnsi="Times New Roman" w:cs="Times New Roman"/>
          <w:sz w:val="28"/>
          <w:szCs w:val="28"/>
        </w:rPr>
        <w:t>охранить</w:t>
      </w:r>
      <w:r w:rsidRPr="005F3F59">
        <w:rPr>
          <w:rFonts w:ascii="Times New Roman" w:hAnsi="Times New Roman" w:cs="Times New Roman"/>
          <w:sz w:val="28"/>
          <w:szCs w:val="28"/>
        </w:rPr>
        <w:t>».</w:t>
      </w:r>
    </w:p>
    <w:p w:rsidR="008303F3" w:rsidRPr="005F3F59" w:rsidRDefault="008303F3" w:rsidP="008303F3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F3F59">
        <w:rPr>
          <w:rFonts w:ascii="Times New Roman" w:hAnsi="Times New Roman" w:cs="Times New Roman"/>
          <w:b/>
          <w:sz w:val="32"/>
          <w:szCs w:val="32"/>
          <w:u w:val="single"/>
        </w:rPr>
        <w:t>Важно!</w:t>
      </w:r>
    </w:p>
    <w:p w:rsidR="008303F3" w:rsidRPr="005F3F59" w:rsidRDefault="008303F3" w:rsidP="008303F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Данные, указанные в электронной форме отчета должны быть идентичны данным, указанным в приложенном </w:t>
      </w:r>
      <w:r w:rsidRPr="008303F3">
        <w:rPr>
          <w:rFonts w:ascii="Times New Roman" w:hAnsi="Times New Roman" w:cs="Times New Roman"/>
          <w:i/>
          <w:sz w:val="28"/>
          <w:szCs w:val="28"/>
        </w:rPr>
        <w:t>файл</w:t>
      </w:r>
      <w:r w:rsidRPr="008303F3">
        <w:rPr>
          <w:rFonts w:ascii="Times New Roman" w:hAnsi="Times New Roman" w:cs="Times New Roman"/>
          <w:i/>
          <w:sz w:val="28"/>
          <w:szCs w:val="28"/>
        </w:rPr>
        <w:t>е</w:t>
      </w:r>
      <w:r w:rsidRPr="008303F3">
        <w:rPr>
          <w:rFonts w:ascii="Times New Roman" w:hAnsi="Times New Roman" w:cs="Times New Roman"/>
          <w:i/>
          <w:sz w:val="28"/>
          <w:szCs w:val="28"/>
        </w:rPr>
        <w:t>, полученн</w:t>
      </w:r>
      <w:r>
        <w:rPr>
          <w:rFonts w:ascii="Times New Roman" w:hAnsi="Times New Roman" w:cs="Times New Roman"/>
          <w:i/>
          <w:sz w:val="28"/>
          <w:szCs w:val="28"/>
        </w:rPr>
        <w:t>ом</w:t>
      </w:r>
      <w:r w:rsidRPr="008303F3">
        <w:rPr>
          <w:rFonts w:ascii="Times New Roman" w:hAnsi="Times New Roman" w:cs="Times New Roman"/>
          <w:i/>
          <w:sz w:val="28"/>
          <w:szCs w:val="28"/>
        </w:rPr>
        <w:t xml:space="preserve"> путем сканирования отчета, по</w:t>
      </w:r>
      <w:r w:rsidR="007931E0">
        <w:rPr>
          <w:rFonts w:ascii="Times New Roman" w:hAnsi="Times New Roman" w:cs="Times New Roman"/>
          <w:i/>
          <w:sz w:val="28"/>
          <w:szCs w:val="28"/>
        </w:rPr>
        <w:t>д</w:t>
      </w:r>
      <w:r w:rsidRPr="008303F3">
        <w:rPr>
          <w:rFonts w:ascii="Times New Roman" w:hAnsi="Times New Roman" w:cs="Times New Roman"/>
          <w:i/>
          <w:sz w:val="28"/>
          <w:szCs w:val="28"/>
        </w:rPr>
        <w:t>писанного на бумажном носителе</w:t>
      </w:r>
      <w:r w:rsidRPr="005F3F59">
        <w:rPr>
          <w:rFonts w:ascii="Times New Roman" w:hAnsi="Times New Roman" w:cs="Times New Roman"/>
          <w:i/>
          <w:sz w:val="28"/>
          <w:szCs w:val="28"/>
        </w:rPr>
        <w:t>.</w:t>
      </w:r>
    </w:p>
    <w:p w:rsidR="00DD4594" w:rsidRPr="005F3F59" w:rsidRDefault="00DD4594" w:rsidP="005A2526">
      <w:pPr>
        <w:jc w:val="center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</w:rPr>
        <w:lastRenderedPageBreak/>
        <w:drawing>
          <wp:inline distT="0" distB="0" distL="0" distR="0" wp14:anchorId="2AA0267A" wp14:editId="0CF399A4">
            <wp:extent cx="5940425" cy="3004185"/>
            <wp:effectExtent l="0" t="0" r="317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B2A" w:rsidRPr="005F3F59" w:rsidRDefault="004C070F" w:rsidP="00133B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  <w:sz w:val="28"/>
          <w:szCs w:val="28"/>
        </w:rPr>
        <w:t>В случае необходимости</w:t>
      </w:r>
      <w:r w:rsidR="00517EB9" w:rsidRPr="005F3F59">
        <w:rPr>
          <w:rFonts w:ascii="Times New Roman" w:hAnsi="Times New Roman" w:cs="Times New Roman"/>
          <w:sz w:val="28"/>
          <w:szCs w:val="28"/>
        </w:rPr>
        <w:t>,</w:t>
      </w:r>
      <w:r w:rsidRPr="005F3F59">
        <w:rPr>
          <w:rFonts w:ascii="Times New Roman" w:hAnsi="Times New Roman" w:cs="Times New Roman"/>
          <w:sz w:val="28"/>
          <w:szCs w:val="28"/>
        </w:rPr>
        <w:t xml:space="preserve"> заполненный</w:t>
      </w:r>
      <w:r w:rsidR="007A46D0" w:rsidRPr="005F3F59">
        <w:rPr>
          <w:rFonts w:ascii="Times New Roman" w:hAnsi="Times New Roman" w:cs="Times New Roman"/>
          <w:sz w:val="28"/>
          <w:szCs w:val="28"/>
        </w:rPr>
        <w:t xml:space="preserve"> проект</w:t>
      </w:r>
      <w:r w:rsidRPr="005F3F59">
        <w:rPr>
          <w:rFonts w:ascii="Times New Roman" w:hAnsi="Times New Roman" w:cs="Times New Roman"/>
          <w:sz w:val="28"/>
          <w:szCs w:val="28"/>
        </w:rPr>
        <w:t xml:space="preserve"> отчет</w:t>
      </w:r>
      <w:r w:rsidR="007A46D0" w:rsidRPr="005F3F59">
        <w:rPr>
          <w:rFonts w:ascii="Times New Roman" w:hAnsi="Times New Roman" w:cs="Times New Roman"/>
          <w:sz w:val="28"/>
          <w:szCs w:val="28"/>
        </w:rPr>
        <w:t>а</w:t>
      </w:r>
      <w:r w:rsidRPr="005F3F59">
        <w:rPr>
          <w:rFonts w:ascii="Times New Roman" w:hAnsi="Times New Roman" w:cs="Times New Roman"/>
          <w:sz w:val="28"/>
          <w:szCs w:val="28"/>
        </w:rPr>
        <w:t xml:space="preserve"> может быть направлен </w:t>
      </w:r>
      <w:r w:rsidR="00133B3C" w:rsidRPr="005F3F59">
        <w:rPr>
          <w:rFonts w:ascii="Times New Roman" w:hAnsi="Times New Roman" w:cs="Times New Roman"/>
          <w:sz w:val="28"/>
          <w:szCs w:val="28"/>
        </w:rPr>
        <w:t>на проверку ОИВ субъекта РФ (при условии, что ОИВ субъекта РФ при заполнении данных отчета в карточке соглашения (дополнительного соглашения) предусмотрел такую возможность)</w:t>
      </w:r>
      <w:r w:rsidR="00517EB9" w:rsidRPr="005F3F59">
        <w:rPr>
          <w:rFonts w:ascii="Times New Roman" w:hAnsi="Times New Roman" w:cs="Times New Roman"/>
          <w:sz w:val="28"/>
          <w:szCs w:val="28"/>
        </w:rPr>
        <w:t xml:space="preserve"> путем проставления чек-бокса в поле «</w:t>
      </w:r>
      <w:r w:rsidR="002940BF" w:rsidRPr="005F3F59">
        <w:rPr>
          <w:rFonts w:ascii="Times New Roman" w:hAnsi="Times New Roman" w:cs="Times New Roman"/>
          <w:sz w:val="28"/>
          <w:szCs w:val="28"/>
        </w:rPr>
        <w:t>Направить ОИВ проект отчета</w:t>
      </w:r>
      <w:r w:rsidR="00517EB9" w:rsidRPr="005F3F59">
        <w:rPr>
          <w:rFonts w:ascii="Times New Roman" w:hAnsi="Times New Roman" w:cs="Times New Roman"/>
          <w:sz w:val="28"/>
          <w:szCs w:val="28"/>
        </w:rPr>
        <w:t>»</w:t>
      </w:r>
      <w:r w:rsidR="007931E0">
        <w:rPr>
          <w:rFonts w:ascii="Times New Roman" w:hAnsi="Times New Roman" w:cs="Times New Roman"/>
          <w:sz w:val="28"/>
          <w:szCs w:val="28"/>
        </w:rPr>
        <w:t xml:space="preserve"> заголовочной части отчета</w:t>
      </w:r>
      <w:r w:rsidR="007E0B2A" w:rsidRPr="005F3F59">
        <w:rPr>
          <w:rFonts w:ascii="Times New Roman" w:hAnsi="Times New Roman" w:cs="Times New Roman"/>
          <w:sz w:val="28"/>
          <w:szCs w:val="28"/>
        </w:rPr>
        <w:t>.</w:t>
      </w:r>
    </w:p>
    <w:p w:rsidR="00B25B4D" w:rsidRPr="005F3F59" w:rsidRDefault="00DD4594" w:rsidP="00DD459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</w:rPr>
        <w:drawing>
          <wp:inline distT="0" distB="0" distL="0" distR="0" wp14:anchorId="5FDB37B3" wp14:editId="1E07FA0E">
            <wp:extent cx="5940425" cy="301180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6D0" w:rsidRPr="005F3F59" w:rsidRDefault="007A46D0" w:rsidP="007A46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  <w:sz w:val="28"/>
          <w:szCs w:val="28"/>
        </w:rPr>
        <w:t xml:space="preserve">Для </w:t>
      </w:r>
      <w:r w:rsidRPr="005F3F59">
        <w:rPr>
          <w:rFonts w:ascii="Times New Roman" w:hAnsi="Times New Roman" w:cs="Times New Roman"/>
          <w:sz w:val="28"/>
          <w:szCs w:val="28"/>
        </w:rPr>
        <w:t xml:space="preserve">подтверждения направления проекта отчета </w:t>
      </w:r>
      <w:r w:rsidR="007931E0">
        <w:rPr>
          <w:rFonts w:ascii="Times New Roman" w:hAnsi="Times New Roman" w:cs="Times New Roman"/>
          <w:sz w:val="28"/>
          <w:szCs w:val="28"/>
        </w:rPr>
        <w:t xml:space="preserve">на проверку </w:t>
      </w:r>
      <w:r w:rsidRPr="005F3F59">
        <w:rPr>
          <w:rFonts w:ascii="Times New Roman" w:hAnsi="Times New Roman" w:cs="Times New Roman"/>
          <w:sz w:val="28"/>
          <w:szCs w:val="28"/>
        </w:rPr>
        <w:t>ОИВ субъекта РФ, органу местного самоуправления</w:t>
      </w:r>
      <w:r w:rsidRPr="005F3F59">
        <w:rPr>
          <w:rFonts w:ascii="Times New Roman" w:hAnsi="Times New Roman" w:cs="Times New Roman"/>
          <w:sz w:val="28"/>
          <w:szCs w:val="28"/>
        </w:rPr>
        <w:t xml:space="preserve"> необходимо нажать на кнопку «Да» в окне «</w:t>
      </w:r>
      <w:r w:rsidRPr="005F3F59">
        <w:rPr>
          <w:rFonts w:ascii="Times New Roman" w:hAnsi="Times New Roman" w:cs="Times New Roman"/>
          <w:sz w:val="28"/>
          <w:szCs w:val="28"/>
        </w:rPr>
        <w:t>Предупреждение</w:t>
      </w:r>
      <w:r w:rsidRPr="005F3F59">
        <w:rPr>
          <w:rFonts w:ascii="Times New Roman" w:hAnsi="Times New Roman" w:cs="Times New Roman"/>
          <w:sz w:val="28"/>
          <w:szCs w:val="28"/>
        </w:rPr>
        <w:t>».</w:t>
      </w:r>
    </w:p>
    <w:p w:rsidR="007A46D0" w:rsidRPr="005F3F59" w:rsidRDefault="007A46D0" w:rsidP="00DD459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</w:rPr>
        <w:drawing>
          <wp:inline distT="0" distB="0" distL="0" distR="0" wp14:anchorId="209DE080" wp14:editId="7F6FF839">
            <wp:extent cx="5676900" cy="1066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1E0" w:rsidRDefault="007931E0" w:rsidP="00DD4594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D4594" w:rsidRPr="005F3F59" w:rsidRDefault="00DD4594" w:rsidP="00DD4594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F3F59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Важно!</w:t>
      </w:r>
    </w:p>
    <w:p w:rsidR="007A46D0" w:rsidRPr="005F3F59" w:rsidRDefault="007A46D0" w:rsidP="007A46D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3F59">
        <w:rPr>
          <w:rFonts w:ascii="Times New Roman" w:hAnsi="Times New Roman" w:cs="Times New Roman"/>
          <w:i/>
          <w:sz w:val="28"/>
          <w:szCs w:val="28"/>
        </w:rPr>
        <w:t>В случае направления проекта отчета на проверку ОИВ субъекта РФ, о</w:t>
      </w:r>
      <w:r w:rsidR="00DD4594" w:rsidRPr="005F3F59">
        <w:rPr>
          <w:rFonts w:ascii="Times New Roman" w:hAnsi="Times New Roman" w:cs="Times New Roman"/>
          <w:i/>
          <w:sz w:val="28"/>
          <w:szCs w:val="28"/>
        </w:rPr>
        <w:t xml:space="preserve">рган местного самоуправления </w:t>
      </w:r>
      <w:r w:rsidRPr="005F3F59">
        <w:rPr>
          <w:rFonts w:ascii="Times New Roman" w:hAnsi="Times New Roman" w:cs="Times New Roman"/>
          <w:i/>
          <w:sz w:val="28"/>
          <w:szCs w:val="28"/>
        </w:rPr>
        <w:t>не сможет с ним работать (редактировать, утверждать) до момента</w:t>
      </w:r>
      <w:r w:rsidR="007931E0">
        <w:rPr>
          <w:rFonts w:ascii="Times New Roman" w:hAnsi="Times New Roman" w:cs="Times New Roman"/>
          <w:i/>
          <w:sz w:val="28"/>
          <w:szCs w:val="28"/>
        </w:rPr>
        <w:t>,</w:t>
      </w:r>
      <w:r w:rsidRPr="005F3F59">
        <w:rPr>
          <w:rFonts w:ascii="Times New Roman" w:hAnsi="Times New Roman" w:cs="Times New Roman"/>
          <w:i/>
          <w:sz w:val="28"/>
          <w:szCs w:val="28"/>
        </w:rPr>
        <w:t xml:space="preserve"> пока ОИВ субъекта РФ не рассмотрит направленный ему проект отчета.</w:t>
      </w:r>
    </w:p>
    <w:p w:rsidR="002B2FA2" w:rsidRPr="005F3F59" w:rsidRDefault="002B2FA2" w:rsidP="005A2526">
      <w:pPr>
        <w:pStyle w:val="a3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F3F59">
        <w:rPr>
          <w:rFonts w:ascii="Times New Roman" w:hAnsi="Times New Roman" w:cs="Times New Roman"/>
        </w:rPr>
        <w:drawing>
          <wp:inline distT="0" distB="0" distL="0" distR="0" wp14:anchorId="19FE14E2" wp14:editId="78F4B4DF">
            <wp:extent cx="5939790" cy="301625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6D0" w:rsidRPr="005F3F59" w:rsidRDefault="007A46D0" w:rsidP="00EB438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  <w:sz w:val="28"/>
          <w:szCs w:val="28"/>
        </w:rPr>
        <w:t xml:space="preserve">ОИВ субъекта РФ </w:t>
      </w:r>
      <w:r w:rsidRPr="005F3F59">
        <w:rPr>
          <w:rFonts w:ascii="Times New Roman" w:hAnsi="Times New Roman" w:cs="Times New Roman"/>
          <w:sz w:val="28"/>
          <w:szCs w:val="28"/>
        </w:rPr>
        <w:t xml:space="preserve">рассматривает направленный органом местного самоуправления проект отчета путем </w:t>
      </w:r>
      <w:r w:rsidRPr="005F3F59">
        <w:rPr>
          <w:rFonts w:ascii="Times New Roman" w:hAnsi="Times New Roman" w:cs="Times New Roman"/>
          <w:sz w:val="28"/>
          <w:szCs w:val="28"/>
        </w:rPr>
        <w:t>его выбора и нажатия на кнопку «Реестр/Просмотр» (меню «Соглашения/Предоставление субсидий из бюджетов субъектов РФ местным бюджетам/Реестр отчетов РОИВ»).</w:t>
      </w:r>
    </w:p>
    <w:p w:rsidR="007A46D0" w:rsidRPr="005F3F59" w:rsidRDefault="000D0AF1" w:rsidP="000D0AF1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</w:rPr>
        <w:drawing>
          <wp:inline distT="0" distB="0" distL="0" distR="0" wp14:anchorId="55B33CFB" wp14:editId="4345A9C7">
            <wp:extent cx="5939790" cy="1215390"/>
            <wp:effectExtent l="0" t="0" r="381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AF1" w:rsidRPr="005F3F59" w:rsidRDefault="000D0AF1" w:rsidP="000D0A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  <w:sz w:val="28"/>
          <w:szCs w:val="28"/>
        </w:rPr>
        <w:t xml:space="preserve">После проверки данных отчета, ОИВ субъекта РФ </w:t>
      </w:r>
      <w:r w:rsidR="00777D20">
        <w:rPr>
          <w:rFonts w:ascii="Times New Roman" w:hAnsi="Times New Roman" w:cs="Times New Roman"/>
          <w:sz w:val="28"/>
          <w:szCs w:val="28"/>
        </w:rPr>
        <w:t>выбирает отчет и нажимает</w:t>
      </w:r>
      <w:r w:rsidRPr="005F3F59">
        <w:rPr>
          <w:rFonts w:ascii="Times New Roman" w:hAnsi="Times New Roman" w:cs="Times New Roman"/>
          <w:sz w:val="28"/>
          <w:szCs w:val="28"/>
        </w:rPr>
        <w:t xml:space="preserve"> на кнопку «Реестр/</w:t>
      </w:r>
      <w:r w:rsidRPr="005F3F59">
        <w:rPr>
          <w:rFonts w:ascii="Times New Roman" w:hAnsi="Times New Roman" w:cs="Times New Roman"/>
          <w:sz w:val="28"/>
          <w:szCs w:val="28"/>
        </w:rPr>
        <w:t>Проект отчета просмотрен</w:t>
      </w:r>
      <w:r w:rsidRPr="005F3F59">
        <w:rPr>
          <w:rFonts w:ascii="Times New Roman" w:hAnsi="Times New Roman" w:cs="Times New Roman"/>
          <w:sz w:val="28"/>
          <w:szCs w:val="28"/>
        </w:rPr>
        <w:t>» (меню «Соглашения/Предоставление субсидий из бюджетов субъектов РФ местным бюджетам/Реестр отчетов РОИВ»)</w:t>
      </w:r>
      <w:r w:rsidRPr="005F3F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0AF1" w:rsidRPr="005F3F59" w:rsidRDefault="000D0AF1" w:rsidP="005A2526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</w:rPr>
        <w:drawing>
          <wp:inline distT="0" distB="0" distL="0" distR="0" wp14:anchorId="337C1396" wp14:editId="6562BDB2">
            <wp:extent cx="5939790" cy="1215390"/>
            <wp:effectExtent l="0" t="0" r="381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AF1" w:rsidRDefault="000D0AF1" w:rsidP="000D0A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6099">
        <w:rPr>
          <w:rFonts w:ascii="Times New Roman" w:hAnsi="Times New Roman" w:cs="Times New Roman"/>
          <w:sz w:val="28"/>
          <w:szCs w:val="28"/>
        </w:rPr>
        <w:t xml:space="preserve">В открывшемся окне </w:t>
      </w:r>
      <w:r w:rsidR="00777D20">
        <w:rPr>
          <w:rFonts w:ascii="Times New Roman" w:hAnsi="Times New Roman" w:cs="Times New Roman"/>
          <w:sz w:val="28"/>
          <w:szCs w:val="28"/>
        </w:rPr>
        <w:t>ОИВ субъекта РФ вносит</w:t>
      </w:r>
      <w:r w:rsidRPr="00506099">
        <w:rPr>
          <w:rFonts w:ascii="Times New Roman" w:hAnsi="Times New Roman" w:cs="Times New Roman"/>
          <w:sz w:val="28"/>
          <w:szCs w:val="28"/>
        </w:rPr>
        <w:t xml:space="preserve"> </w:t>
      </w:r>
      <w:r w:rsidR="00506099" w:rsidRPr="00506099">
        <w:rPr>
          <w:rFonts w:ascii="Times New Roman" w:hAnsi="Times New Roman" w:cs="Times New Roman"/>
          <w:sz w:val="28"/>
          <w:szCs w:val="28"/>
        </w:rPr>
        <w:t xml:space="preserve">текст </w:t>
      </w:r>
      <w:r w:rsidRPr="00506099">
        <w:rPr>
          <w:rFonts w:ascii="Times New Roman" w:hAnsi="Times New Roman" w:cs="Times New Roman"/>
          <w:sz w:val="28"/>
          <w:szCs w:val="28"/>
        </w:rPr>
        <w:t>к</w:t>
      </w:r>
      <w:r w:rsidR="00506099" w:rsidRPr="00506099">
        <w:rPr>
          <w:rFonts w:ascii="Times New Roman" w:hAnsi="Times New Roman" w:cs="Times New Roman"/>
          <w:sz w:val="28"/>
          <w:szCs w:val="28"/>
        </w:rPr>
        <w:t>омментария</w:t>
      </w:r>
      <w:r w:rsidRPr="00506099">
        <w:rPr>
          <w:rFonts w:ascii="Times New Roman" w:hAnsi="Times New Roman" w:cs="Times New Roman"/>
          <w:sz w:val="28"/>
          <w:szCs w:val="28"/>
        </w:rPr>
        <w:t xml:space="preserve"> с результатами проверки </w:t>
      </w:r>
      <w:r w:rsidR="0037288A" w:rsidRPr="00506099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Pr="00506099">
        <w:rPr>
          <w:rFonts w:ascii="Times New Roman" w:hAnsi="Times New Roman" w:cs="Times New Roman"/>
          <w:sz w:val="28"/>
          <w:szCs w:val="28"/>
        </w:rPr>
        <w:t>отчета</w:t>
      </w:r>
      <w:r w:rsidR="00506099" w:rsidRPr="00506099">
        <w:rPr>
          <w:rFonts w:ascii="Times New Roman" w:hAnsi="Times New Roman" w:cs="Times New Roman"/>
          <w:sz w:val="28"/>
          <w:szCs w:val="28"/>
        </w:rPr>
        <w:t xml:space="preserve"> и наж</w:t>
      </w:r>
      <w:r w:rsidR="00777D20">
        <w:rPr>
          <w:rFonts w:ascii="Times New Roman" w:hAnsi="Times New Roman" w:cs="Times New Roman"/>
          <w:sz w:val="28"/>
          <w:szCs w:val="28"/>
        </w:rPr>
        <w:t>имает</w:t>
      </w:r>
      <w:r w:rsidR="00506099" w:rsidRPr="00506099">
        <w:rPr>
          <w:rFonts w:ascii="Times New Roman" w:hAnsi="Times New Roman" w:cs="Times New Roman"/>
          <w:sz w:val="28"/>
          <w:szCs w:val="28"/>
        </w:rPr>
        <w:t xml:space="preserve"> на кнопку «Отправить»</w:t>
      </w:r>
      <w:r w:rsidRPr="00506099">
        <w:rPr>
          <w:rFonts w:ascii="Times New Roman" w:hAnsi="Times New Roman" w:cs="Times New Roman"/>
          <w:sz w:val="28"/>
          <w:szCs w:val="28"/>
        </w:rPr>
        <w:t>.</w:t>
      </w:r>
    </w:p>
    <w:p w:rsidR="00506099" w:rsidRPr="005F3F59" w:rsidRDefault="00506099" w:rsidP="005A2526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06099">
        <w:lastRenderedPageBreak/>
        <w:drawing>
          <wp:inline distT="0" distB="0" distL="0" distR="0" wp14:anchorId="2A77DC0D" wp14:editId="4963EA11">
            <wp:extent cx="5276850" cy="21240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AF1" w:rsidRPr="005F3F59" w:rsidRDefault="000D0AF1" w:rsidP="000D0AF1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F3F59">
        <w:rPr>
          <w:rFonts w:ascii="Times New Roman" w:hAnsi="Times New Roman" w:cs="Times New Roman"/>
          <w:b/>
          <w:sz w:val="32"/>
          <w:szCs w:val="32"/>
          <w:u w:val="single"/>
        </w:rPr>
        <w:t>Важно!</w:t>
      </w:r>
    </w:p>
    <w:p w:rsidR="000D0AF1" w:rsidRPr="005F3F59" w:rsidRDefault="000D0AF1" w:rsidP="000D0AF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D0AF1" w:rsidRDefault="000D0AF1" w:rsidP="000D0AF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3F59">
        <w:rPr>
          <w:rFonts w:ascii="Times New Roman" w:hAnsi="Times New Roman" w:cs="Times New Roman"/>
          <w:i/>
          <w:sz w:val="28"/>
          <w:szCs w:val="28"/>
        </w:rPr>
        <w:t xml:space="preserve">После нажатия </w:t>
      </w:r>
      <w:r w:rsidR="00777D20">
        <w:rPr>
          <w:rFonts w:ascii="Times New Roman" w:hAnsi="Times New Roman" w:cs="Times New Roman"/>
          <w:i/>
          <w:sz w:val="28"/>
          <w:szCs w:val="28"/>
        </w:rPr>
        <w:t xml:space="preserve">ОИВ субъекта РФ </w:t>
      </w:r>
      <w:r w:rsidRPr="005F3F59">
        <w:rPr>
          <w:rFonts w:ascii="Times New Roman" w:hAnsi="Times New Roman" w:cs="Times New Roman"/>
          <w:i/>
          <w:sz w:val="28"/>
          <w:szCs w:val="28"/>
        </w:rPr>
        <w:t xml:space="preserve">на кнопку </w:t>
      </w:r>
      <w:r w:rsidRPr="005F3F59">
        <w:rPr>
          <w:rFonts w:ascii="Times New Roman" w:hAnsi="Times New Roman" w:cs="Times New Roman"/>
          <w:i/>
          <w:sz w:val="28"/>
          <w:szCs w:val="28"/>
        </w:rPr>
        <w:t>«</w:t>
      </w:r>
      <w:r w:rsidR="00506099">
        <w:rPr>
          <w:rFonts w:ascii="Times New Roman" w:hAnsi="Times New Roman" w:cs="Times New Roman"/>
          <w:i/>
          <w:sz w:val="28"/>
          <w:szCs w:val="28"/>
        </w:rPr>
        <w:t>Отправить</w:t>
      </w:r>
      <w:r w:rsidRPr="005F3F59">
        <w:rPr>
          <w:rFonts w:ascii="Times New Roman" w:hAnsi="Times New Roman" w:cs="Times New Roman"/>
          <w:i/>
          <w:sz w:val="28"/>
          <w:szCs w:val="28"/>
        </w:rPr>
        <w:t>»</w:t>
      </w:r>
      <w:r w:rsidR="00777D20">
        <w:rPr>
          <w:rFonts w:ascii="Times New Roman" w:hAnsi="Times New Roman" w:cs="Times New Roman"/>
          <w:i/>
          <w:sz w:val="28"/>
          <w:szCs w:val="28"/>
        </w:rPr>
        <w:t>,</w:t>
      </w:r>
      <w:r w:rsidRPr="005F3F59">
        <w:rPr>
          <w:rFonts w:ascii="Times New Roman" w:hAnsi="Times New Roman" w:cs="Times New Roman"/>
          <w:i/>
          <w:sz w:val="28"/>
          <w:szCs w:val="28"/>
        </w:rPr>
        <w:t xml:space="preserve"> отчет станет не доступен </w:t>
      </w:r>
      <w:r w:rsidR="004F70FD">
        <w:rPr>
          <w:rFonts w:ascii="Times New Roman" w:hAnsi="Times New Roman" w:cs="Times New Roman"/>
          <w:i/>
          <w:sz w:val="28"/>
          <w:szCs w:val="28"/>
        </w:rPr>
        <w:t>ему для просмотра</w:t>
      </w:r>
      <w:r w:rsidRPr="005F3F59">
        <w:rPr>
          <w:rFonts w:ascii="Times New Roman" w:hAnsi="Times New Roman" w:cs="Times New Roman"/>
          <w:i/>
          <w:sz w:val="28"/>
          <w:szCs w:val="28"/>
        </w:rPr>
        <w:t>.</w:t>
      </w:r>
    </w:p>
    <w:p w:rsidR="008E4DEE" w:rsidRPr="005F3F59" w:rsidRDefault="008E4DEE" w:rsidP="000D0AF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D0AF1" w:rsidRPr="005F3F59" w:rsidRDefault="000D0AF1" w:rsidP="008E4DEE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E4DEE">
        <w:rPr>
          <w:rFonts w:ascii="Times New Roman" w:hAnsi="Times New Roman" w:cs="Times New Roman"/>
          <w:i/>
        </w:rPr>
        <w:drawing>
          <wp:inline distT="0" distB="0" distL="0" distR="0" wp14:anchorId="042AC014" wp14:editId="0A22A9A6">
            <wp:extent cx="5939790" cy="112776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AF1" w:rsidRPr="005F3F59" w:rsidRDefault="000D0AF1" w:rsidP="00EB438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  <w:sz w:val="28"/>
          <w:szCs w:val="28"/>
        </w:rPr>
        <w:t xml:space="preserve">Орган местного самоуправления </w:t>
      </w:r>
      <w:r w:rsidR="0037288A" w:rsidRPr="005F3F59">
        <w:rPr>
          <w:rFonts w:ascii="Times New Roman" w:hAnsi="Times New Roman" w:cs="Times New Roman"/>
          <w:sz w:val="28"/>
          <w:szCs w:val="28"/>
        </w:rPr>
        <w:t xml:space="preserve">просматривает комментарий ОИВ субъекта РФ к проекту отчета путем нажатия на кнопку «Реестр/Просмотр комментариев» </w:t>
      </w:r>
      <w:r w:rsidR="0037288A" w:rsidRPr="005F3F59">
        <w:rPr>
          <w:rFonts w:ascii="Times New Roman" w:hAnsi="Times New Roman" w:cs="Times New Roman"/>
          <w:sz w:val="28"/>
          <w:szCs w:val="28"/>
        </w:rPr>
        <w:t>(меню «Соглашения/</w:t>
      </w:r>
      <w:r w:rsidR="0037288A" w:rsidRPr="005F3F59">
        <w:rPr>
          <w:rFonts w:ascii="Times New Roman" w:hAnsi="Times New Roman" w:cs="Times New Roman"/>
          <w:sz w:val="28"/>
          <w:szCs w:val="28"/>
        </w:rPr>
        <w:t xml:space="preserve"> </w:t>
      </w:r>
      <w:r w:rsidR="0037288A" w:rsidRPr="005F3F59">
        <w:rPr>
          <w:rFonts w:ascii="Times New Roman" w:hAnsi="Times New Roman" w:cs="Times New Roman"/>
          <w:sz w:val="28"/>
          <w:szCs w:val="28"/>
        </w:rPr>
        <w:t>Предоставление субсидий из бюджетов субъектов РФ местным бюджетам/Реестр отчетов РОИВ»).</w:t>
      </w:r>
    </w:p>
    <w:p w:rsidR="0037288A" w:rsidRDefault="00506099" w:rsidP="008E4DE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06099">
        <w:drawing>
          <wp:inline distT="0" distB="0" distL="0" distR="0" wp14:anchorId="51B5D58A" wp14:editId="5C4DA991">
            <wp:extent cx="6120130" cy="1230630"/>
            <wp:effectExtent l="0" t="0" r="0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099" w:rsidRDefault="00506099" w:rsidP="003728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закрытия открывшегося окна с текстами </w:t>
      </w:r>
      <w:r w:rsidR="008D3B68">
        <w:rPr>
          <w:rFonts w:ascii="Times New Roman" w:hAnsi="Times New Roman" w:cs="Times New Roman"/>
          <w:sz w:val="28"/>
          <w:szCs w:val="28"/>
        </w:rPr>
        <w:t>комментариев</w:t>
      </w:r>
      <w:r>
        <w:rPr>
          <w:rFonts w:ascii="Times New Roman" w:hAnsi="Times New Roman" w:cs="Times New Roman"/>
          <w:sz w:val="28"/>
          <w:szCs w:val="28"/>
        </w:rPr>
        <w:t>, необходимо нажать на кнопку «Закрыть».</w:t>
      </w:r>
    </w:p>
    <w:p w:rsidR="00506099" w:rsidRPr="005F3F59" w:rsidRDefault="00506099" w:rsidP="008E4DE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06099">
        <w:drawing>
          <wp:inline distT="0" distB="0" distL="0" distR="0" wp14:anchorId="2A3B946D" wp14:editId="1B5C9A07">
            <wp:extent cx="6120130" cy="181737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18A" w:rsidRPr="005F3F59" w:rsidRDefault="0064418A" w:rsidP="003728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  <w:sz w:val="28"/>
          <w:szCs w:val="28"/>
        </w:rPr>
        <w:t>При наличии замечаний ОИВ субъекта РФ к проекту отчета, орган местного самоуправления осуществляет редактирование его данных.</w:t>
      </w:r>
    </w:p>
    <w:p w:rsidR="0064418A" w:rsidRPr="005F3F59" w:rsidRDefault="0064418A" w:rsidP="0064418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  <w:sz w:val="28"/>
          <w:szCs w:val="28"/>
        </w:rPr>
        <w:lastRenderedPageBreak/>
        <w:t>Орган местного самоуправления</w:t>
      </w:r>
      <w:r w:rsidRPr="005F3F59">
        <w:rPr>
          <w:rFonts w:ascii="Times New Roman" w:hAnsi="Times New Roman" w:cs="Times New Roman"/>
          <w:sz w:val="28"/>
          <w:szCs w:val="28"/>
        </w:rPr>
        <w:t xml:space="preserve"> </w:t>
      </w:r>
      <w:r w:rsidRPr="005F3F59">
        <w:rPr>
          <w:rFonts w:ascii="Times New Roman" w:hAnsi="Times New Roman" w:cs="Times New Roman"/>
          <w:sz w:val="28"/>
          <w:szCs w:val="28"/>
        </w:rPr>
        <w:t>утверждает отчет</w:t>
      </w:r>
      <w:r w:rsidRPr="005F3F59">
        <w:rPr>
          <w:rFonts w:ascii="Times New Roman" w:hAnsi="Times New Roman" w:cs="Times New Roman"/>
          <w:sz w:val="28"/>
          <w:szCs w:val="28"/>
        </w:rPr>
        <w:t xml:space="preserve"> путем</w:t>
      </w:r>
      <w:r w:rsidRPr="005F3F59">
        <w:rPr>
          <w:rFonts w:ascii="Times New Roman" w:hAnsi="Times New Roman" w:cs="Times New Roman"/>
          <w:sz w:val="28"/>
          <w:szCs w:val="28"/>
        </w:rPr>
        <w:t xml:space="preserve"> его выбора и</w:t>
      </w:r>
      <w:r w:rsidRPr="005F3F59">
        <w:rPr>
          <w:rFonts w:ascii="Times New Roman" w:hAnsi="Times New Roman" w:cs="Times New Roman"/>
          <w:sz w:val="28"/>
          <w:szCs w:val="28"/>
        </w:rPr>
        <w:t xml:space="preserve"> нажатия на кнопку «Согласование/ Согласование/Утверждение» (меню «Соглашения/Предоставление субсидий из бюджетов субъектов РФ местным бюджетам/Реестр </w:t>
      </w:r>
      <w:r w:rsidRPr="005F3F59">
        <w:rPr>
          <w:rFonts w:ascii="Times New Roman" w:hAnsi="Times New Roman" w:cs="Times New Roman"/>
          <w:sz w:val="28"/>
          <w:szCs w:val="28"/>
        </w:rPr>
        <w:t>отчетов</w:t>
      </w:r>
      <w:r w:rsidRPr="005F3F59">
        <w:rPr>
          <w:rFonts w:ascii="Times New Roman" w:hAnsi="Times New Roman" w:cs="Times New Roman"/>
          <w:sz w:val="28"/>
          <w:szCs w:val="28"/>
        </w:rPr>
        <w:t xml:space="preserve"> РОИВ»).</w:t>
      </w:r>
    </w:p>
    <w:p w:rsidR="0064418A" w:rsidRPr="005F3F59" w:rsidRDefault="0064418A" w:rsidP="008E4DE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</w:rPr>
        <w:drawing>
          <wp:inline distT="0" distB="0" distL="0" distR="0" wp14:anchorId="03932EBE" wp14:editId="3320F10F">
            <wp:extent cx="5939790" cy="118364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18A" w:rsidRPr="005F3F59" w:rsidRDefault="0064418A" w:rsidP="00284F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  <w:sz w:val="28"/>
          <w:szCs w:val="28"/>
        </w:rPr>
        <w:t xml:space="preserve">В открывшемся листе согласования </w:t>
      </w:r>
      <w:r w:rsidR="004F70FD">
        <w:rPr>
          <w:rFonts w:ascii="Times New Roman" w:hAnsi="Times New Roman" w:cs="Times New Roman"/>
          <w:sz w:val="28"/>
          <w:szCs w:val="28"/>
        </w:rPr>
        <w:t>орган местного самоуправления выбирает</w:t>
      </w:r>
      <w:r w:rsidRPr="005F3F59">
        <w:rPr>
          <w:rFonts w:ascii="Times New Roman" w:hAnsi="Times New Roman" w:cs="Times New Roman"/>
          <w:sz w:val="28"/>
          <w:szCs w:val="28"/>
        </w:rPr>
        <w:t xml:space="preserve"> согласующих лиц (при необходимости) и утверждающее лицо, а затем нажать на кнопку «Сохранить».</w:t>
      </w:r>
    </w:p>
    <w:p w:rsidR="0064418A" w:rsidRPr="005F3F59" w:rsidRDefault="00284F4C" w:rsidP="0064418A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</w:rPr>
        <w:drawing>
          <wp:inline distT="0" distB="0" distL="0" distR="0" wp14:anchorId="63888EAF" wp14:editId="34A8F8AA">
            <wp:extent cx="5939790" cy="505015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5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F4C" w:rsidRDefault="005F3F59" w:rsidP="00284F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F3F59">
        <w:rPr>
          <w:rFonts w:ascii="Times New Roman" w:hAnsi="Times New Roman" w:cs="Times New Roman"/>
          <w:sz w:val="28"/>
          <w:szCs w:val="28"/>
        </w:rPr>
        <w:t>В результате со</w:t>
      </w:r>
      <w:r w:rsidRPr="005F3F59">
        <w:rPr>
          <w:rFonts w:ascii="Times New Roman" w:hAnsi="Times New Roman" w:cs="Times New Roman"/>
          <w:sz w:val="28"/>
          <w:szCs w:val="28"/>
        </w:rPr>
        <w:t xml:space="preserve">здания листа согласования, отчет </w:t>
      </w:r>
      <w:r w:rsidR="00284F4C" w:rsidRPr="005F3F59">
        <w:rPr>
          <w:rFonts w:ascii="Times New Roman" w:hAnsi="Times New Roman" w:cs="Times New Roman"/>
          <w:sz w:val="28"/>
          <w:szCs w:val="28"/>
        </w:rPr>
        <w:t xml:space="preserve">перейдет в статус «На согласовании» (в случае выбора хотя бы одного согласующего) или «Согласовано» (в случае, если </w:t>
      </w:r>
      <w:r w:rsidR="004F70FD">
        <w:rPr>
          <w:rFonts w:ascii="Times New Roman" w:hAnsi="Times New Roman" w:cs="Times New Roman"/>
          <w:sz w:val="28"/>
          <w:szCs w:val="28"/>
        </w:rPr>
        <w:t>ни один согласующий не выбран</w:t>
      </w:r>
      <w:r w:rsidR="00284F4C" w:rsidRPr="005F3F59">
        <w:rPr>
          <w:rFonts w:ascii="Times New Roman" w:hAnsi="Times New Roman" w:cs="Times New Roman"/>
          <w:sz w:val="28"/>
          <w:szCs w:val="28"/>
        </w:rPr>
        <w:t>) и светофор согласования «РО» загорится желтым цветом.</w:t>
      </w:r>
    </w:p>
    <w:p w:rsidR="0082459E" w:rsidRPr="0082459E" w:rsidRDefault="0082459E" w:rsidP="0082459E">
      <w:pPr>
        <w:jc w:val="both"/>
        <w:rPr>
          <w:rFonts w:ascii="Times New Roman" w:hAnsi="Times New Roman" w:cs="Times New Roman"/>
          <w:sz w:val="28"/>
          <w:szCs w:val="28"/>
        </w:rPr>
      </w:pPr>
      <w:r w:rsidRPr="0082459E">
        <w:lastRenderedPageBreak/>
        <w:drawing>
          <wp:inline distT="0" distB="0" distL="0" distR="0" wp14:anchorId="2BBF3AFA" wp14:editId="1A3B3AA3">
            <wp:extent cx="5939790" cy="1193165"/>
            <wp:effectExtent l="0" t="0" r="381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03" w:rsidRDefault="00441403" w:rsidP="00EB438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 органа местного самоуправления, выбранный в качестве согласующего лица, рассмат</w:t>
      </w:r>
      <w:r w:rsidR="0082459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2459E">
        <w:rPr>
          <w:rFonts w:ascii="Times New Roman" w:hAnsi="Times New Roman" w:cs="Times New Roman"/>
          <w:sz w:val="28"/>
          <w:szCs w:val="28"/>
        </w:rPr>
        <w:t>вает</w:t>
      </w:r>
      <w:r>
        <w:rPr>
          <w:rFonts w:ascii="Times New Roman" w:hAnsi="Times New Roman" w:cs="Times New Roman"/>
          <w:sz w:val="28"/>
          <w:szCs w:val="28"/>
        </w:rPr>
        <w:t xml:space="preserve"> отчет, а затем нажимает на кнопку «Согласование/ Согласование/Утверждение» </w:t>
      </w:r>
      <w:r w:rsidRPr="005F3F59">
        <w:rPr>
          <w:rFonts w:ascii="Times New Roman" w:hAnsi="Times New Roman" w:cs="Times New Roman"/>
          <w:sz w:val="28"/>
          <w:szCs w:val="28"/>
        </w:rPr>
        <w:t>(меню «Соглашения/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F59">
        <w:rPr>
          <w:rFonts w:ascii="Times New Roman" w:hAnsi="Times New Roman" w:cs="Times New Roman"/>
          <w:sz w:val="28"/>
          <w:szCs w:val="28"/>
        </w:rPr>
        <w:t>Предоставление субсидий из бюджетов субъектов РФ местным бюджетам/Реестр отчетов РОИВ»)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4F4C" w:rsidRDefault="00441403" w:rsidP="004414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открывшемся листе согласования необходимо нажать на кнопку «Согласовано» или «Не согласовано». </w:t>
      </w:r>
    </w:p>
    <w:p w:rsidR="00441403" w:rsidRDefault="00441403" w:rsidP="008E4DE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41403">
        <w:drawing>
          <wp:inline distT="0" distB="0" distL="0" distR="0" wp14:anchorId="3BC76C55" wp14:editId="165E6E1A">
            <wp:extent cx="5939790" cy="5059680"/>
            <wp:effectExtent l="0" t="0" r="381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03" w:rsidRDefault="00435BCA" w:rsidP="004414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441403">
        <w:rPr>
          <w:rFonts w:ascii="Times New Roman" w:hAnsi="Times New Roman" w:cs="Times New Roman"/>
          <w:sz w:val="28"/>
          <w:szCs w:val="28"/>
        </w:rPr>
        <w:t>При нажатии на кнопку «Не согласовано»</w:t>
      </w:r>
      <w:r w:rsidR="004F70FD">
        <w:rPr>
          <w:rFonts w:ascii="Times New Roman" w:hAnsi="Times New Roman" w:cs="Times New Roman"/>
          <w:sz w:val="28"/>
          <w:szCs w:val="28"/>
        </w:rPr>
        <w:t>, согласующее лицо</w:t>
      </w:r>
      <w:r w:rsidR="00441403">
        <w:rPr>
          <w:rFonts w:ascii="Times New Roman" w:hAnsi="Times New Roman" w:cs="Times New Roman"/>
          <w:sz w:val="28"/>
          <w:szCs w:val="28"/>
        </w:rPr>
        <w:t xml:space="preserve"> в открывшемся окне должен указать комментарий с указанием причины отказа в согласовании отчета и нажать на кнопку «Сохранить».</w:t>
      </w:r>
    </w:p>
    <w:p w:rsidR="00441403" w:rsidRDefault="00441403" w:rsidP="008E4DE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41403">
        <w:lastRenderedPageBreak/>
        <w:drawing>
          <wp:inline distT="0" distB="0" distL="0" distR="0" wp14:anchorId="0BCD2965" wp14:editId="6BB52B1B">
            <wp:extent cx="3790950" cy="38290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03" w:rsidRDefault="00441403" w:rsidP="004414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не согласования, отчет </w:t>
      </w:r>
      <w:r w:rsidR="00435BCA" w:rsidRPr="005F3F59">
        <w:rPr>
          <w:rFonts w:ascii="Times New Roman" w:hAnsi="Times New Roman" w:cs="Times New Roman"/>
          <w:sz w:val="28"/>
          <w:szCs w:val="28"/>
        </w:rPr>
        <w:t xml:space="preserve">перейдет в статус </w:t>
      </w:r>
      <w:r w:rsidR="00435BCA">
        <w:rPr>
          <w:rFonts w:ascii="Times New Roman" w:hAnsi="Times New Roman" w:cs="Times New Roman"/>
          <w:sz w:val="28"/>
          <w:szCs w:val="28"/>
        </w:rPr>
        <w:t>«Не</w:t>
      </w:r>
      <w:r w:rsidR="002749CD">
        <w:rPr>
          <w:rFonts w:ascii="Times New Roman" w:hAnsi="Times New Roman" w:cs="Times New Roman"/>
          <w:sz w:val="28"/>
          <w:szCs w:val="28"/>
        </w:rPr>
        <w:t xml:space="preserve"> согласовано</w:t>
      </w:r>
      <w:r w:rsidR="00435BCA" w:rsidRPr="005F3F59">
        <w:rPr>
          <w:rFonts w:ascii="Times New Roman" w:hAnsi="Times New Roman" w:cs="Times New Roman"/>
          <w:sz w:val="28"/>
          <w:szCs w:val="28"/>
        </w:rPr>
        <w:t>».</w:t>
      </w:r>
    </w:p>
    <w:p w:rsidR="00435BCA" w:rsidRDefault="00435BCA" w:rsidP="008E4DE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35BCA">
        <w:drawing>
          <wp:inline distT="0" distB="0" distL="0" distR="0" wp14:anchorId="26D7EF20" wp14:editId="1589A6FA">
            <wp:extent cx="5939790" cy="1189990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BCA" w:rsidRDefault="00435BCA" w:rsidP="00435B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редактирования данных не согласованного отчета, </w:t>
      </w:r>
      <w:r w:rsidR="004F70FD">
        <w:rPr>
          <w:rFonts w:ascii="Times New Roman" w:hAnsi="Times New Roman" w:cs="Times New Roman"/>
          <w:sz w:val="28"/>
          <w:szCs w:val="28"/>
        </w:rPr>
        <w:t>орган местного самоуправления выбирает</w:t>
      </w:r>
      <w:r>
        <w:rPr>
          <w:rFonts w:ascii="Times New Roman" w:hAnsi="Times New Roman" w:cs="Times New Roman"/>
          <w:sz w:val="28"/>
          <w:szCs w:val="28"/>
        </w:rPr>
        <w:t xml:space="preserve"> отчет и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4F70FD">
        <w:rPr>
          <w:rFonts w:ascii="Times New Roman" w:hAnsi="Times New Roman" w:cs="Times New Roman"/>
          <w:sz w:val="28"/>
          <w:szCs w:val="28"/>
        </w:rPr>
        <w:t>жимает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кнопку «Согласование/ Согласование/Утверждение» </w:t>
      </w:r>
      <w:r w:rsidRPr="005F3F59">
        <w:rPr>
          <w:rFonts w:ascii="Times New Roman" w:hAnsi="Times New Roman" w:cs="Times New Roman"/>
          <w:sz w:val="28"/>
          <w:szCs w:val="28"/>
        </w:rPr>
        <w:t>(меню «Соглашения/Предоставление субсидий из бюджетов субъектов РФ местным бюджетам/Реестр отчетов РОИВ»)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5BCA" w:rsidRDefault="00435BCA" w:rsidP="00435B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в</w:t>
      </w:r>
      <w:r w:rsidR="004F70FD">
        <w:rPr>
          <w:rFonts w:ascii="Times New Roman" w:hAnsi="Times New Roman" w:cs="Times New Roman"/>
          <w:sz w:val="28"/>
          <w:szCs w:val="28"/>
        </w:rPr>
        <w:t xml:space="preserve"> открывшемся листе согласования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70FD">
        <w:rPr>
          <w:rFonts w:ascii="Times New Roman" w:hAnsi="Times New Roman" w:cs="Times New Roman"/>
          <w:sz w:val="28"/>
          <w:szCs w:val="28"/>
        </w:rPr>
        <w:t>орган местного самоуправления нажимает</w:t>
      </w:r>
      <w:r>
        <w:rPr>
          <w:rFonts w:ascii="Times New Roman" w:hAnsi="Times New Roman" w:cs="Times New Roman"/>
          <w:sz w:val="28"/>
          <w:szCs w:val="28"/>
        </w:rPr>
        <w:t xml:space="preserve"> на кнопку «Перейти к редактированию». В результате </w:t>
      </w:r>
      <w:r>
        <w:rPr>
          <w:rFonts w:ascii="Times New Roman" w:hAnsi="Times New Roman" w:cs="Times New Roman"/>
          <w:sz w:val="28"/>
          <w:szCs w:val="28"/>
        </w:rPr>
        <w:t xml:space="preserve">отчет </w:t>
      </w:r>
      <w:r w:rsidRPr="005F3F59">
        <w:rPr>
          <w:rFonts w:ascii="Times New Roman" w:hAnsi="Times New Roman" w:cs="Times New Roman"/>
          <w:sz w:val="28"/>
          <w:szCs w:val="28"/>
        </w:rPr>
        <w:t xml:space="preserve">перейдет в статус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Черновик</w:t>
      </w:r>
      <w:r w:rsidRPr="005F3F59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Далее выполняются действия, описанные начиная с пункта 3 настоящей инструкции.</w:t>
      </w:r>
    </w:p>
    <w:p w:rsidR="00435BCA" w:rsidRDefault="00435BCA" w:rsidP="008E4DE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35BCA">
        <w:drawing>
          <wp:inline distT="0" distB="0" distL="0" distR="0" wp14:anchorId="43998D3C" wp14:editId="7D12D730">
            <wp:extent cx="5939790" cy="1216660"/>
            <wp:effectExtent l="0" t="0" r="381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BCA" w:rsidRDefault="00435BCA" w:rsidP="00435B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4F70FD">
        <w:rPr>
          <w:rFonts w:ascii="Times New Roman" w:hAnsi="Times New Roman" w:cs="Times New Roman"/>
          <w:sz w:val="28"/>
          <w:szCs w:val="28"/>
        </w:rPr>
        <w:t>При нажатии на кнопку «</w:t>
      </w:r>
      <w:r w:rsidR="004F70FD">
        <w:rPr>
          <w:rFonts w:ascii="Times New Roman" w:hAnsi="Times New Roman" w:cs="Times New Roman"/>
          <w:sz w:val="28"/>
          <w:szCs w:val="28"/>
        </w:rPr>
        <w:t>С</w:t>
      </w:r>
      <w:r w:rsidR="004F70FD">
        <w:rPr>
          <w:rFonts w:ascii="Times New Roman" w:hAnsi="Times New Roman" w:cs="Times New Roman"/>
          <w:sz w:val="28"/>
          <w:szCs w:val="28"/>
        </w:rPr>
        <w:t>огласовано»</w:t>
      </w:r>
      <w:r w:rsidR="004F70FD">
        <w:rPr>
          <w:rFonts w:ascii="Times New Roman" w:hAnsi="Times New Roman" w:cs="Times New Roman"/>
          <w:sz w:val="28"/>
          <w:szCs w:val="28"/>
        </w:rPr>
        <w:t xml:space="preserve"> согласующим лицом</w:t>
      </w:r>
      <w:r>
        <w:rPr>
          <w:rFonts w:ascii="Times New Roman" w:hAnsi="Times New Roman" w:cs="Times New Roman"/>
          <w:sz w:val="28"/>
          <w:szCs w:val="28"/>
        </w:rPr>
        <w:t xml:space="preserve">, отчет </w:t>
      </w:r>
      <w:r w:rsidRPr="005F3F59">
        <w:rPr>
          <w:rFonts w:ascii="Times New Roman" w:hAnsi="Times New Roman" w:cs="Times New Roman"/>
          <w:sz w:val="28"/>
          <w:szCs w:val="28"/>
        </w:rPr>
        <w:t xml:space="preserve">перейдет в статус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Согласовано</w:t>
      </w:r>
      <w:r w:rsidRPr="005F3F59">
        <w:rPr>
          <w:rFonts w:ascii="Times New Roman" w:hAnsi="Times New Roman" w:cs="Times New Roman"/>
          <w:sz w:val="28"/>
          <w:szCs w:val="28"/>
        </w:rPr>
        <w:t>».</w:t>
      </w:r>
    </w:p>
    <w:p w:rsidR="00435BCA" w:rsidRPr="005F3F59" w:rsidRDefault="00435BCA" w:rsidP="008E4DE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35BCA">
        <w:lastRenderedPageBreak/>
        <w:drawing>
          <wp:inline distT="0" distB="0" distL="0" distR="0" wp14:anchorId="40F3E1E4" wp14:editId="74217F92">
            <wp:extent cx="5939790" cy="120269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9CD" w:rsidRDefault="002749CD" w:rsidP="002749C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 органа местного самоуправления, выбранный в качестве </w:t>
      </w:r>
      <w:r>
        <w:rPr>
          <w:rFonts w:ascii="Times New Roman" w:hAnsi="Times New Roman" w:cs="Times New Roman"/>
          <w:sz w:val="28"/>
          <w:szCs w:val="28"/>
        </w:rPr>
        <w:t>утверждающего</w:t>
      </w:r>
      <w:r>
        <w:rPr>
          <w:rFonts w:ascii="Times New Roman" w:hAnsi="Times New Roman" w:cs="Times New Roman"/>
          <w:sz w:val="28"/>
          <w:szCs w:val="28"/>
        </w:rPr>
        <w:t xml:space="preserve"> лица, рассматривает отчет, а затем нажимает на кнопку «Согласование/ Согласование/Утверждение» </w:t>
      </w:r>
      <w:r w:rsidRPr="005F3F59">
        <w:rPr>
          <w:rFonts w:ascii="Times New Roman" w:hAnsi="Times New Roman" w:cs="Times New Roman"/>
          <w:sz w:val="28"/>
          <w:szCs w:val="28"/>
        </w:rPr>
        <w:t>(меню «Соглашения/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F59">
        <w:rPr>
          <w:rFonts w:ascii="Times New Roman" w:hAnsi="Times New Roman" w:cs="Times New Roman"/>
          <w:sz w:val="28"/>
          <w:szCs w:val="28"/>
        </w:rPr>
        <w:t>Предоставление субсидий из бюджетов субъектов РФ местным бюджетам/Реестр отчетов РОИВ»)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49CD" w:rsidRDefault="002749CD" w:rsidP="002749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открывшемся листе</w:t>
      </w:r>
      <w:r w:rsidR="004F70FD">
        <w:rPr>
          <w:rFonts w:ascii="Times New Roman" w:hAnsi="Times New Roman" w:cs="Times New Roman"/>
          <w:sz w:val="28"/>
          <w:szCs w:val="28"/>
        </w:rPr>
        <w:t xml:space="preserve"> согласования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70FD">
        <w:rPr>
          <w:rFonts w:ascii="Times New Roman" w:hAnsi="Times New Roman" w:cs="Times New Roman"/>
          <w:sz w:val="28"/>
          <w:szCs w:val="28"/>
        </w:rPr>
        <w:t>утверждающее лицо нажимает</w:t>
      </w:r>
      <w:r>
        <w:rPr>
          <w:rFonts w:ascii="Times New Roman" w:hAnsi="Times New Roman" w:cs="Times New Roman"/>
          <w:sz w:val="28"/>
          <w:szCs w:val="28"/>
        </w:rPr>
        <w:t xml:space="preserve"> на кнопку «</w:t>
      </w:r>
      <w:r>
        <w:rPr>
          <w:rFonts w:ascii="Times New Roman" w:hAnsi="Times New Roman" w:cs="Times New Roman"/>
          <w:sz w:val="28"/>
          <w:szCs w:val="28"/>
        </w:rPr>
        <w:t>Утверждено</w:t>
      </w:r>
      <w:r>
        <w:rPr>
          <w:rFonts w:ascii="Times New Roman" w:hAnsi="Times New Roman" w:cs="Times New Roman"/>
          <w:sz w:val="28"/>
          <w:szCs w:val="28"/>
        </w:rPr>
        <w:t xml:space="preserve">» или «Не </w:t>
      </w:r>
      <w:r>
        <w:rPr>
          <w:rFonts w:ascii="Times New Roman" w:hAnsi="Times New Roman" w:cs="Times New Roman"/>
          <w:sz w:val="28"/>
          <w:szCs w:val="28"/>
        </w:rPr>
        <w:t>утверждено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749CD" w:rsidRDefault="002749CD" w:rsidP="008E4DE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749CD">
        <w:drawing>
          <wp:inline distT="0" distB="0" distL="0" distR="0" wp14:anchorId="606B7E92" wp14:editId="0C615ABA">
            <wp:extent cx="5939790" cy="5066665"/>
            <wp:effectExtent l="0" t="0" r="381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6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9CD" w:rsidRDefault="002749CD" w:rsidP="002749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При нажатии на кнопку «Не </w:t>
      </w:r>
      <w:r>
        <w:rPr>
          <w:rFonts w:ascii="Times New Roman" w:hAnsi="Times New Roman" w:cs="Times New Roman"/>
          <w:sz w:val="28"/>
          <w:szCs w:val="28"/>
        </w:rPr>
        <w:t>утверждено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4F70FD">
        <w:rPr>
          <w:rFonts w:ascii="Times New Roman" w:hAnsi="Times New Roman" w:cs="Times New Roman"/>
          <w:sz w:val="28"/>
          <w:szCs w:val="28"/>
        </w:rPr>
        <w:t>утверждающее лицо</w:t>
      </w:r>
      <w:r>
        <w:rPr>
          <w:rFonts w:ascii="Times New Roman" w:hAnsi="Times New Roman" w:cs="Times New Roman"/>
          <w:sz w:val="28"/>
          <w:szCs w:val="28"/>
        </w:rPr>
        <w:t xml:space="preserve"> в открывшемся окне </w:t>
      </w:r>
      <w:r w:rsidR="004F70FD">
        <w:rPr>
          <w:rFonts w:ascii="Times New Roman" w:hAnsi="Times New Roman" w:cs="Times New Roman"/>
          <w:sz w:val="28"/>
          <w:szCs w:val="28"/>
        </w:rPr>
        <w:t>долж</w:t>
      </w:r>
      <w:r>
        <w:rPr>
          <w:rFonts w:ascii="Times New Roman" w:hAnsi="Times New Roman" w:cs="Times New Roman"/>
          <w:sz w:val="28"/>
          <w:szCs w:val="28"/>
        </w:rPr>
        <w:t>н</w:t>
      </w:r>
      <w:r w:rsidR="004F70F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указать комментарий с указанием причины отказа в </w:t>
      </w:r>
      <w:r>
        <w:rPr>
          <w:rFonts w:ascii="Times New Roman" w:hAnsi="Times New Roman" w:cs="Times New Roman"/>
          <w:sz w:val="28"/>
          <w:szCs w:val="28"/>
        </w:rPr>
        <w:t>утверждении</w:t>
      </w:r>
      <w:r>
        <w:rPr>
          <w:rFonts w:ascii="Times New Roman" w:hAnsi="Times New Roman" w:cs="Times New Roman"/>
          <w:sz w:val="28"/>
          <w:szCs w:val="28"/>
        </w:rPr>
        <w:t xml:space="preserve"> отчета и нажать на кнопку «Сохранить».</w:t>
      </w:r>
    </w:p>
    <w:p w:rsidR="002749CD" w:rsidRDefault="002749CD" w:rsidP="008E4D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41403">
        <w:lastRenderedPageBreak/>
        <w:drawing>
          <wp:inline distT="0" distB="0" distL="0" distR="0" wp14:anchorId="120442E6" wp14:editId="488722EF">
            <wp:extent cx="3790950" cy="38290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9CD" w:rsidRDefault="002749CD" w:rsidP="002749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не </w:t>
      </w:r>
      <w:r>
        <w:rPr>
          <w:rFonts w:ascii="Times New Roman" w:hAnsi="Times New Roman" w:cs="Times New Roman"/>
          <w:sz w:val="28"/>
          <w:szCs w:val="28"/>
        </w:rPr>
        <w:t>утверждения</w:t>
      </w:r>
      <w:r>
        <w:rPr>
          <w:rFonts w:ascii="Times New Roman" w:hAnsi="Times New Roman" w:cs="Times New Roman"/>
          <w:sz w:val="28"/>
          <w:szCs w:val="28"/>
        </w:rPr>
        <w:t xml:space="preserve">, отчет </w:t>
      </w:r>
      <w:r w:rsidRPr="005F3F59">
        <w:rPr>
          <w:rFonts w:ascii="Times New Roman" w:hAnsi="Times New Roman" w:cs="Times New Roman"/>
          <w:sz w:val="28"/>
          <w:szCs w:val="28"/>
        </w:rPr>
        <w:t xml:space="preserve">перейдет в статус </w:t>
      </w:r>
      <w:r>
        <w:rPr>
          <w:rFonts w:ascii="Times New Roman" w:hAnsi="Times New Roman" w:cs="Times New Roman"/>
          <w:sz w:val="28"/>
          <w:szCs w:val="28"/>
        </w:rPr>
        <w:t>«Не</w:t>
      </w:r>
      <w:r>
        <w:rPr>
          <w:rFonts w:ascii="Times New Roman" w:hAnsi="Times New Roman" w:cs="Times New Roman"/>
          <w:sz w:val="28"/>
          <w:szCs w:val="28"/>
        </w:rPr>
        <w:t xml:space="preserve"> согласовано</w:t>
      </w:r>
      <w:r w:rsidRPr="005F3F59">
        <w:rPr>
          <w:rFonts w:ascii="Times New Roman" w:hAnsi="Times New Roman" w:cs="Times New Roman"/>
          <w:sz w:val="28"/>
          <w:szCs w:val="28"/>
        </w:rPr>
        <w:t>».</w:t>
      </w:r>
    </w:p>
    <w:p w:rsidR="002749CD" w:rsidRDefault="002749CD" w:rsidP="008E4DE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35BCA">
        <w:drawing>
          <wp:inline distT="0" distB="0" distL="0" distR="0" wp14:anchorId="0353F934" wp14:editId="478BF337">
            <wp:extent cx="5939790" cy="1189990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9CD" w:rsidRDefault="002749CD" w:rsidP="002749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редактирования данных не </w:t>
      </w:r>
      <w:r>
        <w:rPr>
          <w:rFonts w:ascii="Times New Roman" w:hAnsi="Times New Roman" w:cs="Times New Roman"/>
          <w:sz w:val="28"/>
          <w:szCs w:val="28"/>
        </w:rPr>
        <w:t>утвержденного</w:t>
      </w:r>
      <w:r>
        <w:rPr>
          <w:rFonts w:ascii="Times New Roman" w:hAnsi="Times New Roman" w:cs="Times New Roman"/>
          <w:sz w:val="28"/>
          <w:szCs w:val="28"/>
        </w:rPr>
        <w:t xml:space="preserve"> отчета, </w:t>
      </w:r>
      <w:r w:rsidR="004F70FD">
        <w:rPr>
          <w:rFonts w:ascii="Times New Roman" w:hAnsi="Times New Roman" w:cs="Times New Roman"/>
          <w:sz w:val="28"/>
          <w:szCs w:val="28"/>
        </w:rPr>
        <w:t>орган местного самоуправления выбирает</w:t>
      </w:r>
      <w:r>
        <w:rPr>
          <w:rFonts w:ascii="Times New Roman" w:hAnsi="Times New Roman" w:cs="Times New Roman"/>
          <w:sz w:val="28"/>
          <w:szCs w:val="28"/>
        </w:rPr>
        <w:t xml:space="preserve"> отчет и на</w:t>
      </w:r>
      <w:r w:rsidR="004F70FD">
        <w:rPr>
          <w:rFonts w:ascii="Times New Roman" w:hAnsi="Times New Roman" w:cs="Times New Roman"/>
          <w:sz w:val="28"/>
          <w:szCs w:val="28"/>
        </w:rPr>
        <w:t>жимает</w:t>
      </w:r>
      <w:r>
        <w:rPr>
          <w:rFonts w:ascii="Times New Roman" w:hAnsi="Times New Roman" w:cs="Times New Roman"/>
          <w:sz w:val="28"/>
          <w:szCs w:val="28"/>
        </w:rPr>
        <w:t xml:space="preserve"> на кнопку «Согласование/ Согласование/Утверждение» </w:t>
      </w:r>
      <w:r w:rsidRPr="005F3F59">
        <w:rPr>
          <w:rFonts w:ascii="Times New Roman" w:hAnsi="Times New Roman" w:cs="Times New Roman"/>
          <w:sz w:val="28"/>
          <w:szCs w:val="28"/>
        </w:rPr>
        <w:t>(меню «Соглашения/Предоставление субсидий из бюджетов субъектов РФ местным бюджетам/Реестр отчетов РОИВ»)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49CD" w:rsidRDefault="002749CD" w:rsidP="002749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в открывшемся листе</w:t>
      </w:r>
      <w:r w:rsidR="004F70FD">
        <w:rPr>
          <w:rFonts w:ascii="Times New Roman" w:hAnsi="Times New Roman" w:cs="Times New Roman"/>
          <w:sz w:val="28"/>
          <w:szCs w:val="28"/>
        </w:rPr>
        <w:t xml:space="preserve"> согласования орган местного самоуправления нажимает</w:t>
      </w:r>
      <w:r>
        <w:rPr>
          <w:rFonts w:ascii="Times New Roman" w:hAnsi="Times New Roman" w:cs="Times New Roman"/>
          <w:sz w:val="28"/>
          <w:szCs w:val="28"/>
        </w:rPr>
        <w:t xml:space="preserve"> на кнопку «Перейти к редактированию». В результате отчет </w:t>
      </w:r>
      <w:r w:rsidRPr="005F3F59">
        <w:rPr>
          <w:rFonts w:ascii="Times New Roman" w:hAnsi="Times New Roman" w:cs="Times New Roman"/>
          <w:sz w:val="28"/>
          <w:szCs w:val="28"/>
        </w:rPr>
        <w:t xml:space="preserve">перейдет в статус </w:t>
      </w:r>
      <w:r>
        <w:rPr>
          <w:rFonts w:ascii="Times New Roman" w:hAnsi="Times New Roman" w:cs="Times New Roman"/>
          <w:sz w:val="28"/>
          <w:szCs w:val="28"/>
        </w:rPr>
        <w:t>«Черновик</w:t>
      </w:r>
      <w:r w:rsidRPr="005F3F59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Далее выполняются действия, описанные начиная с пункта 3 настоящей инструкции.</w:t>
      </w:r>
    </w:p>
    <w:p w:rsidR="002749CD" w:rsidRDefault="002749CD" w:rsidP="008E4DE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35BCA">
        <w:drawing>
          <wp:inline distT="0" distB="0" distL="0" distR="0" wp14:anchorId="5EFE6F14" wp14:editId="61F84AE6">
            <wp:extent cx="5939790" cy="1216660"/>
            <wp:effectExtent l="0" t="0" r="381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9CD" w:rsidRDefault="002749CD" w:rsidP="002749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B854C9">
        <w:rPr>
          <w:rFonts w:ascii="Times New Roman" w:hAnsi="Times New Roman" w:cs="Times New Roman"/>
          <w:sz w:val="28"/>
          <w:szCs w:val="28"/>
        </w:rPr>
        <w:t xml:space="preserve">При нажатии </w:t>
      </w:r>
      <w:r w:rsidR="00B854C9">
        <w:rPr>
          <w:rFonts w:ascii="Times New Roman" w:hAnsi="Times New Roman" w:cs="Times New Roman"/>
          <w:sz w:val="28"/>
          <w:szCs w:val="28"/>
        </w:rPr>
        <w:t xml:space="preserve">утверждающим лицом </w:t>
      </w:r>
      <w:r w:rsidR="00B854C9">
        <w:rPr>
          <w:rFonts w:ascii="Times New Roman" w:hAnsi="Times New Roman" w:cs="Times New Roman"/>
          <w:sz w:val="28"/>
          <w:szCs w:val="28"/>
        </w:rPr>
        <w:t>на кнопку «</w:t>
      </w:r>
      <w:r w:rsidR="00B854C9">
        <w:rPr>
          <w:rFonts w:ascii="Times New Roman" w:hAnsi="Times New Roman" w:cs="Times New Roman"/>
          <w:sz w:val="28"/>
          <w:szCs w:val="28"/>
        </w:rPr>
        <w:t>У</w:t>
      </w:r>
      <w:r w:rsidR="00B854C9">
        <w:rPr>
          <w:rFonts w:ascii="Times New Roman" w:hAnsi="Times New Roman" w:cs="Times New Roman"/>
          <w:sz w:val="28"/>
          <w:szCs w:val="28"/>
        </w:rPr>
        <w:t>тверждено»</w:t>
      </w:r>
      <w:r>
        <w:rPr>
          <w:rFonts w:ascii="Times New Roman" w:hAnsi="Times New Roman" w:cs="Times New Roman"/>
          <w:sz w:val="28"/>
          <w:szCs w:val="28"/>
        </w:rPr>
        <w:t xml:space="preserve">, отчет </w:t>
      </w:r>
      <w:r w:rsidRPr="005F3F59">
        <w:rPr>
          <w:rFonts w:ascii="Times New Roman" w:hAnsi="Times New Roman" w:cs="Times New Roman"/>
          <w:sz w:val="28"/>
          <w:szCs w:val="28"/>
        </w:rPr>
        <w:t xml:space="preserve">перейдет в статус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Утверждено</w:t>
      </w:r>
      <w:r w:rsidRPr="005F3F5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F3F59">
        <w:rPr>
          <w:rFonts w:ascii="Times New Roman" w:hAnsi="Times New Roman" w:cs="Times New Roman"/>
          <w:sz w:val="28"/>
          <w:szCs w:val="28"/>
        </w:rPr>
        <w:t xml:space="preserve">светофор согласования «РО» загорится </w:t>
      </w:r>
      <w:r>
        <w:rPr>
          <w:rFonts w:ascii="Times New Roman" w:hAnsi="Times New Roman" w:cs="Times New Roman"/>
          <w:sz w:val="28"/>
          <w:szCs w:val="28"/>
        </w:rPr>
        <w:t>зеленым</w:t>
      </w:r>
      <w:r w:rsidRPr="005F3F59">
        <w:rPr>
          <w:rFonts w:ascii="Times New Roman" w:hAnsi="Times New Roman" w:cs="Times New Roman"/>
          <w:sz w:val="28"/>
          <w:szCs w:val="28"/>
        </w:rPr>
        <w:t xml:space="preserve"> цветом.</w:t>
      </w:r>
    </w:p>
    <w:p w:rsidR="002749CD" w:rsidRPr="002749CD" w:rsidRDefault="002749CD" w:rsidP="008E4DEE">
      <w:pPr>
        <w:jc w:val="center"/>
        <w:rPr>
          <w:rFonts w:ascii="Times New Roman" w:hAnsi="Times New Roman" w:cs="Times New Roman"/>
          <w:sz w:val="28"/>
          <w:szCs w:val="28"/>
        </w:rPr>
      </w:pPr>
      <w:r w:rsidRPr="002749CD">
        <w:lastRenderedPageBreak/>
        <w:drawing>
          <wp:inline distT="0" distB="0" distL="0" distR="0" wp14:anchorId="564BD94E" wp14:editId="3E9C114E">
            <wp:extent cx="5939790" cy="1188720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215" w:rsidRPr="00291215" w:rsidRDefault="00291215" w:rsidP="002912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1215">
        <w:rPr>
          <w:rFonts w:ascii="Times New Roman" w:hAnsi="Times New Roman" w:cs="Times New Roman"/>
          <w:sz w:val="28"/>
          <w:szCs w:val="28"/>
        </w:rPr>
        <w:t xml:space="preserve">ОИВ субъекта РФ рассматривает отчет </w:t>
      </w:r>
      <w:r w:rsidRPr="00291215">
        <w:rPr>
          <w:rFonts w:ascii="Times New Roman" w:hAnsi="Times New Roman" w:cs="Times New Roman"/>
          <w:sz w:val="28"/>
          <w:szCs w:val="28"/>
        </w:rPr>
        <w:t>и накладывает на него резолюцию путем выбора документа и нажатия на кнопку «</w:t>
      </w:r>
      <w:r w:rsidRPr="00291215">
        <w:rPr>
          <w:rFonts w:ascii="Times New Roman" w:hAnsi="Times New Roman" w:cs="Times New Roman"/>
          <w:sz w:val="28"/>
          <w:szCs w:val="28"/>
        </w:rPr>
        <w:t>Согласование/</w:t>
      </w:r>
      <w:r w:rsidRPr="00291215">
        <w:rPr>
          <w:rFonts w:ascii="Times New Roman" w:hAnsi="Times New Roman" w:cs="Times New Roman"/>
          <w:sz w:val="28"/>
          <w:szCs w:val="28"/>
        </w:rPr>
        <w:t>Резолюция», а затем утверждает наложенную резолюцию путем нажатия на кнопку «Согласование / Согласование/Утверждение» (меню «Соглашения/Предоставление субсидий из бюджетов субъектов РФ местным бюджетам/Реестр отчетов РОИВ»)</w:t>
      </w:r>
      <w:r w:rsidRPr="00291215">
        <w:rPr>
          <w:rFonts w:ascii="Times New Roman" w:hAnsi="Times New Roman" w:cs="Times New Roman"/>
          <w:sz w:val="28"/>
          <w:szCs w:val="28"/>
        </w:rPr>
        <w:t>.</w:t>
      </w:r>
    </w:p>
    <w:p w:rsidR="00291215" w:rsidRPr="00291215" w:rsidRDefault="00291215" w:rsidP="008E4DEE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291215">
        <w:drawing>
          <wp:inline distT="0" distB="0" distL="0" distR="0" wp14:anchorId="223841D5" wp14:editId="4A1190C3">
            <wp:extent cx="5939790" cy="1193165"/>
            <wp:effectExtent l="0" t="0" r="381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215" w:rsidRDefault="00291215" w:rsidP="002912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91215">
        <w:rPr>
          <w:rFonts w:ascii="Times New Roman" w:hAnsi="Times New Roman" w:cs="Times New Roman"/>
          <w:sz w:val="28"/>
          <w:szCs w:val="28"/>
        </w:rPr>
        <w:t>З</w:t>
      </w:r>
      <w:r w:rsidRPr="00291215">
        <w:rPr>
          <w:rFonts w:ascii="Times New Roman" w:hAnsi="Times New Roman" w:cs="Times New Roman"/>
          <w:sz w:val="28"/>
          <w:szCs w:val="28"/>
        </w:rPr>
        <w:t xml:space="preserve">атем </w:t>
      </w:r>
      <w:r w:rsidRPr="00291215">
        <w:rPr>
          <w:rFonts w:ascii="Times New Roman" w:hAnsi="Times New Roman" w:cs="Times New Roman"/>
          <w:sz w:val="28"/>
          <w:szCs w:val="28"/>
        </w:rPr>
        <w:t xml:space="preserve">ОИВ субъекта РФ </w:t>
      </w:r>
      <w:r w:rsidRPr="00291215">
        <w:rPr>
          <w:rFonts w:ascii="Times New Roman" w:hAnsi="Times New Roman" w:cs="Times New Roman"/>
          <w:sz w:val="28"/>
          <w:szCs w:val="28"/>
        </w:rPr>
        <w:t>утверждает наложенную резолюцию путем нажатия на кнопку «Согласование / Согласование/Утверждение».</w:t>
      </w:r>
    </w:p>
    <w:p w:rsidR="00291215" w:rsidRDefault="00291215" w:rsidP="002912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29121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854C9">
        <w:rPr>
          <w:rFonts w:ascii="Times New Roman" w:hAnsi="Times New Roman" w:cs="Times New Roman"/>
          <w:sz w:val="28"/>
          <w:szCs w:val="28"/>
        </w:rPr>
        <w:t xml:space="preserve"> </w:t>
      </w:r>
      <w:r w:rsidRPr="00291215">
        <w:rPr>
          <w:rFonts w:ascii="Times New Roman" w:hAnsi="Times New Roman" w:cs="Times New Roman"/>
          <w:sz w:val="28"/>
          <w:szCs w:val="28"/>
        </w:rPr>
        <w:t xml:space="preserve">результате </w:t>
      </w:r>
      <w:r w:rsidR="00FA5553">
        <w:rPr>
          <w:rFonts w:ascii="Times New Roman" w:hAnsi="Times New Roman" w:cs="Times New Roman"/>
          <w:sz w:val="28"/>
          <w:szCs w:val="28"/>
        </w:rPr>
        <w:t xml:space="preserve">утверждения </w:t>
      </w:r>
      <w:r w:rsidR="00B854C9" w:rsidRPr="00291215">
        <w:rPr>
          <w:rFonts w:ascii="Times New Roman" w:hAnsi="Times New Roman" w:cs="Times New Roman"/>
          <w:sz w:val="28"/>
          <w:szCs w:val="28"/>
        </w:rPr>
        <w:t>ОИВ субъекта РФ</w:t>
      </w:r>
      <w:r w:rsidR="00B854C9">
        <w:rPr>
          <w:rFonts w:ascii="Times New Roman" w:hAnsi="Times New Roman" w:cs="Times New Roman"/>
          <w:sz w:val="28"/>
          <w:szCs w:val="28"/>
        </w:rPr>
        <w:t xml:space="preserve"> </w:t>
      </w:r>
      <w:r w:rsidR="00FA5553">
        <w:rPr>
          <w:rFonts w:ascii="Times New Roman" w:hAnsi="Times New Roman" w:cs="Times New Roman"/>
          <w:sz w:val="28"/>
          <w:szCs w:val="28"/>
        </w:rPr>
        <w:t>отрицательной резолюции</w:t>
      </w:r>
      <w:r w:rsidRPr="00291215">
        <w:rPr>
          <w:rFonts w:ascii="Times New Roman" w:hAnsi="Times New Roman" w:cs="Times New Roman"/>
          <w:sz w:val="28"/>
          <w:szCs w:val="28"/>
        </w:rPr>
        <w:t xml:space="preserve"> </w:t>
      </w:r>
      <w:r w:rsidR="00B854C9">
        <w:rPr>
          <w:rFonts w:ascii="Times New Roman" w:hAnsi="Times New Roman" w:cs="Times New Roman"/>
          <w:sz w:val="28"/>
          <w:szCs w:val="28"/>
        </w:rPr>
        <w:t>на отчет</w:t>
      </w:r>
      <w:r w:rsidRPr="00291215">
        <w:rPr>
          <w:rFonts w:ascii="Times New Roman" w:hAnsi="Times New Roman" w:cs="Times New Roman"/>
          <w:sz w:val="28"/>
          <w:szCs w:val="28"/>
        </w:rPr>
        <w:t xml:space="preserve">, статус согласования ОИВ </w:t>
      </w:r>
      <w:r w:rsidR="00B854C9">
        <w:rPr>
          <w:rFonts w:ascii="Times New Roman" w:hAnsi="Times New Roman" w:cs="Times New Roman"/>
          <w:sz w:val="28"/>
          <w:szCs w:val="28"/>
        </w:rPr>
        <w:t xml:space="preserve">отчета </w:t>
      </w:r>
      <w:r w:rsidRPr="00291215">
        <w:rPr>
          <w:rFonts w:ascii="Times New Roman" w:hAnsi="Times New Roman" w:cs="Times New Roman"/>
          <w:sz w:val="28"/>
          <w:szCs w:val="28"/>
        </w:rPr>
        <w:t xml:space="preserve">станет «Утверждено», а светофор согласования «ОИВ» загорается </w:t>
      </w:r>
      <w:r>
        <w:rPr>
          <w:rFonts w:ascii="Times New Roman" w:hAnsi="Times New Roman" w:cs="Times New Roman"/>
          <w:sz w:val="28"/>
          <w:szCs w:val="28"/>
        </w:rPr>
        <w:t>красным</w:t>
      </w:r>
      <w:r w:rsidRPr="00291215">
        <w:rPr>
          <w:rFonts w:ascii="Times New Roman" w:hAnsi="Times New Roman" w:cs="Times New Roman"/>
          <w:sz w:val="28"/>
          <w:szCs w:val="28"/>
        </w:rPr>
        <w:t xml:space="preserve"> цветом.</w:t>
      </w:r>
    </w:p>
    <w:p w:rsidR="00291215" w:rsidRPr="00291215" w:rsidRDefault="00FA5553" w:rsidP="008E4DEE">
      <w:pPr>
        <w:jc w:val="center"/>
        <w:rPr>
          <w:rFonts w:ascii="Times New Roman" w:hAnsi="Times New Roman" w:cs="Times New Roman"/>
          <w:sz w:val="28"/>
          <w:szCs w:val="28"/>
        </w:rPr>
      </w:pPr>
      <w:r w:rsidRPr="00FA5553">
        <w:drawing>
          <wp:inline distT="0" distB="0" distL="0" distR="0" wp14:anchorId="672F0D8B" wp14:editId="259A3772">
            <wp:extent cx="5939790" cy="1220470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215" w:rsidRPr="00291215" w:rsidRDefault="00291215" w:rsidP="002912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proofErr w:type="gramStart"/>
      <w:r w:rsidRPr="0029121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91215">
        <w:rPr>
          <w:rFonts w:ascii="Times New Roman" w:hAnsi="Times New Roman" w:cs="Times New Roman"/>
          <w:sz w:val="28"/>
          <w:szCs w:val="28"/>
        </w:rPr>
        <w:t xml:space="preserve"> результате утверждения </w:t>
      </w:r>
      <w:r w:rsidR="00B854C9" w:rsidRPr="00291215">
        <w:rPr>
          <w:rFonts w:ascii="Times New Roman" w:hAnsi="Times New Roman" w:cs="Times New Roman"/>
          <w:sz w:val="28"/>
          <w:szCs w:val="28"/>
        </w:rPr>
        <w:t>ОИВ субъекта РФ</w:t>
      </w:r>
      <w:r w:rsidR="00B854C9">
        <w:rPr>
          <w:rFonts w:ascii="Times New Roman" w:hAnsi="Times New Roman" w:cs="Times New Roman"/>
          <w:sz w:val="28"/>
          <w:szCs w:val="28"/>
        </w:rPr>
        <w:t xml:space="preserve"> </w:t>
      </w:r>
      <w:r w:rsidR="00FA5553">
        <w:rPr>
          <w:rFonts w:ascii="Times New Roman" w:hAnsi="Times New Roman" w:cs="Times New Roman"/>
          <w:sz w:val="28"/>
          <w:szCs w:val="28"/>
        </w:rPr>
        <w:t xml:space="preserve">положительной резолюции </w:t>
      </w:r>
      <w:r w:rsidR="00B854C9">
        <w:rPr>
          <w:rFonts w:ascii="Times New Roman" w:hAnsi="Times New Roman" w:cs="Times New Roman"/>
          <w:sz w:val="28"/>
          <w:szCs w:val="28"/>
        </w:rPr>
        <w:t>на отчет</w:t>
      </w:r>
      <w:r w:rsidRPr="00291215">
        <w:rPr>
          <w:rFonts w:ascii="Times New Roman" w:hAnsi="Times New Roman" w:cs="Times New Roman"/>
          <w:sz w:val="28"/>
          <w:szCs w:val="28"/>
        </w:rPr>
        <w:t xml:space="preserve">, </w:t>
      </w:r>
      <w:r w:rsidRPr="00291215">
        <w:rPr>
          <w:rFonts w:ascii="Times New Roman" w:hAnsi="Times New Roman" w:cs="Times New Roman"/>
          <w:sz w:val="28"/>
          <w:szCs w:val="28"/>
        </w:rPr>
        <w:t xml:space="preserve">статус согласования ОИВ </w:t>
      </w:r>
      <w:r w:rsidR="00B854C9">
        <w:rPr>
          <w:rFonts w:ascii="Times New Roman" w:hAnsi="Times New Roman" w:cs="Times New Roman"/>
          <w:sz w:val="28"/>
          <w:szCs w:val="28"/>
        </w:rPr>
        <w:t xml:space="preserve">отчета </w:t>
      </w:r>
      <w:r w:rsidRPr="00291215">
        <w:rPr>
          <w:rFonts w:ascii="Times New Roman" w:hAnsi="Times New Roman" w:cs="Times New Roman"/>
          <w:sz w:val="28"/>
          <w:szCs w:val="28"/>
        </w:rPr>
        <w:t xml:space="preserve">станет «Утверждено», а </w:t>
      </w:r>
      <w:r w:rsidRPr="00291215">
        <w:rPr>
          <w:rFonts w:ascii="Times New Roman" w:hAnsi="Times New Roman" w:cs="Times New Roman"/>
          <w:sz w:val="28"/>
          <w:szCs w:val="28"/>
        </w:rPr>
        <w:t>светофор согласования «</w:t>
      </w:r>
      <w:r w:rsidRPr="00291215">
        <w:rPr>
          <w:rFonts w:ascii="Times New Roman" w:hAnsi="Times New Roman" w:cs="Times New Roman"/>
          <w:sz w:val="28"/>
          <w:szCs w:val="28"/>
        </w:rPr>
        <w:t>ОИВ</w:t>
      </w:r>
      <w:r w:rsidRPr="00291215">
        <w:rPr>
          <w:rFonts w:ascii="Times New Roman" w:hAnsi="Times New Roman" w:cs="Times New Roman"/>
          <w:sz w:val="28"/>
          <w:szCs w:val="28"/>
        </w:rPr>
        <w:t xml:space="preserve">» загорается зеленым </w:t>
      </w:r>
      <w:r w:rsidRPr="00291215">
        <w:rPr>
          <w:rFonts w:ascii="Times New Roman" w:hAnsi="Times New Roman" w:cs="Times New Roman"/>
          <w:sz w:val="28"/>
          <w:szCs w:val="28"/>
        </w:rPr>
        <w:t>цветом</w:t>
      </w:r>
      <w:r w:rsidRPr="002912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1215" w:rsidRPr="00291215" w:rsidRDefault="00291215" w:rsidP="008E4DEE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291215">
        <w:drawing>
          <wp:inline distT="0" distB="0" distL="0" distR="0" wp14:anchorId="72D5A2DE" wp14:editId="7F90EA70">
            <wp:extent cx="5939790" cy="1209040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4C9" w:rsidRPr="006B4149" w:rsidRDefault="00291215" w:rsidP="00B854C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4149">
        <w:rPr>
          <w:rFonts w:ascii="Times New Roman" w:hAnsi="Times New Roman" w:cs="Times New Roman"/>
          <w:sz w:val="28"/>
          <w:szCs w:val="28"/>
        </w:rPr>
        <w:lastRenderedPageBreak/>
        <w:t xml:space="preserve">В случае </w:t>
      </w:r>
      <w:r w:rsidR="00FA5553" w:rsidRPr="006B4149">
        <w:rPr>
          <w:rFonts w:ascii="Times New Roman" w:hAnsi="Times New Roman" w:cs="Times New Roman"/>
          <w:sz w:val="28"/>
          <w:szCs w:val="28"/>
        </w:rPr>
        <w:t xml:space="preserve">утверждения </w:t>
      </w:r>
      <w:r w:rsidRPr="006B4149">
        <w:rPr>
          <w:rFonts w:ascii="Times New Roman" w:hAnsi="Times New Roman" w:cs="Times New Roman"/>
          <w:sz w:val="28"/>
          <w:szCs w:val="28"/>
        </w:rPr>
        <w:t>ОИВ субъекта РФ</w:t>
      </w:r>
      <w:r w:rsidR="00FA5553" w:rsidRPr="006B4149">
        <w:rPr>
          <w:rFonts w:ascii="Times New Roman" w:hAnsi="Times New Roman" w:cs="Times New Roman"/>
          <w:sz w:val="28"/>
          <w:szCs w:val="28"/>
        </w:rPr>
        <w:t xml:space="preserve"> отрицательной резолюции на отчет</w:t>
      </w:r>
      <w:r w:rsidRPr="006B4149">
        <w:rPr>
          <w:rFonts w:ascii="Times New Roman" w:hAnsi="Times New Roman" w:cs="Times New Roman"/>
          <w:sz w:val="28"/>
          <w:szCs w:val="28"/>
        </w:rPr>
        <w:t xml:space="preserve">, орган местного самоуправления создает новую версию отчета путем </w:t>
      </w:r>
      <w:r w:rsidR="00993B6C" w:rsidRPr="006B4149">
        <w:rPr>
          <w:rFonts w:ascii="Times New Roman" w:hAnsi="Times New Roman" w:cs="Times New Roman"/>
          <w:sz w:val="28"/>
          <w:szCs w:val="28"/>
        </w:rPr>
        <w:t xml:space="preserve">выбора отчета и нажатия на кнопку </w:t>
      </w:r>
      <w:r w:rsidR="00993B6C" w:rsidRPr="006B4149">
        <w:rPr>
          <w:rFonts w:ascii="Times New Roman" w:hAnsi="Times New Roman" w:cs="Times New Roman"/>
          <w:sz w:val="28"/>
          <w:szCs w:val="28"/>
        </w:rPr>
        <w:t>«</w:t>
      </w:r>
      <w:r w:rsidR="00993B6C" w:rsidRPr="006B4149">
        <w:rPr>
          <w:rFonts w:ascii="Times New Roman" w:hAnsi="Times New Roman" w:cs="Times New Roman"/>
          <w:sz w:val="28"/>
          <w:szCs w:val="28"/>
        </w:rPr>
        <w:t>Реестр/Версия/Создать версию</w:t>
      </w:r>
      <w:r w:rsidR="00993B6C" w:rsidRPr="006B4149">
        <w:rPr>
          <w:rFonts w:ascii="Times New Roman" w:hAnsi="Times New Roman" w:cs="Times New Roman"/>
          <w:sz w:val="28"/>
          <w:szCs w:val="28"/>
        </w:rPr>
        <w:t>» (меню «Соглашения/ Предоставление субсидий из бюджетов субъектов РФ местным бюджетам/Реестр отчетов РОИВ»)</w:t>
      </w:r>
      <w:r w:rsidR="00B854C9" w:rsidRPr="006B4149">
        <w:rPr>
          <w:rFonts w:ascii="Times New Roman" w:hAnsi="Times New Roman" w:cs="Times New Roman"/>
          <w:sz w:val="28"/>
          <w:szCs w:val="28"/>
        </w:rPr>
        <w:t>.</w:t>
      </w:r>
      <w:r w:rsidRPr="006B41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5553" w:rsidRDefault="00FA5553" w:rsidP="00B854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A5553">
        <w:drawing>
          <wp:inline distT="0" distB="0" distL="0" distR="0" wp14:anchorId="23281B17" wp14:editId="082BB58D">
            <wp:extent cx="5939790" cy="1214120"/>
            <wp:effectExtent l="0" t="0" r="3810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149" w:rsidRDefault="006B4149" w:rsidP="006B41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854C9">
        <w:rPr>
          <w:rFonts w:ascii="Times New Roman" w:hAnsi="Times New Roman" w:cs="Times New Roman"/>
          <w:sz w:val="28"/>
          <w:szCs w:val="28"/>
        </w:rPr>
        <w:t xml:space="preserve">Далее </w:t>
      </w:r>
      <w:bookmarkStart w:id="0" w:name="_GoBack"/>
      <w:bookmarkEnd w:id="0"/>
      <w:r w:rsidRPr="00B854C9">
        <w:rPr>
          <w:rFonts w:ascii="Times New Roman" w:hAnsi="Times New Roman" w:cs="Times New Roman"/>
          <w:sz w:val="28"/>
          <w:szCs w:val="28"/>
        </w:rPr>
        <w:t xml:space="preserve">выполняются действия, описанные начиная </w:t>
      </w:r>
      <w:r>
        <w:rPr>
          <w:rFonts w:ascii="Times New Roman" w:hAnsi="Times New Roman" w:cs="Times New Roman"/>
          <w:sz w:val="28"/>
          <w:szCs w:val="28"/>
        </w:rPr>
        <w:t>с пункта 3 настоящей инструкции.</w:t>
      </w:r>
    </w:p>
    <w:p w:rsidR="006B4149" w:rsidRDefault="006B4149" w:rsidP="00B854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6B4149" w:rsidSect="00F408FF"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E70FB"/>
    <w:multiLevelType w:val="hybridMultilevel"/>
    <w:tmpl w:val="81FE7B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F0584"/>
    <w:multiLevelType w:val="hybridMultilevel"/>
    <w:tmpl w:val="C1849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50145"/>
    <w:multiLevelType w:val="hybridMultilevel"/>
    <w:tmpl w:val="B986EF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5E746F"/>
    <w:multiLevelType w:val="hybridMultilevel"/>
    <w:tmpl w:val="11925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2642B"/>
    <w:multiLevelType w:val="hybridMultilevel"/>
    <w:tmpl w:val="CB16B526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E94258"/>
    <w:multiLevelType w:val="hybridMultilevel"/>
    <w:tmpl w:val="C1849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0D072A"/>
    <w:multiLevelType w:val="hybridMultilevel"/>
    <w:tmpl w:val="FA16D2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DD65F50"/>
    <w:multiLevelType w:val="hybridMultilevel"/>
    <w:tmpl w:val="B30EC8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20302D3"/>
    <w:multiLevelType w:val="hybridMultilevel"/>
    <w:tmpl w:val="81FE7B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BC2A77"/>
    <w:multiLevelType w:val="hybridMultilevel"/>
    <w:tmpl w:val="8A1CC3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6825494"/>
    <w:multiLevelType w:val="hybridMultilevel"/>
    <w:tmpl w:val="1BC47B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804DE0"/>
    <w:multiLevelType w:val="hybridMultilevel"/>
    <w:tmpl w:val="1BC47B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0"/>
  </w:num>
  <w:num w:numId="5">
    <w:abstractNumId w:val="2"/>
  </w:num>
  <w:num w:numId="6">
    <w:abstractNumId w:val="7"/>
  </w:num>
  <w:num w:numId="7">
    <w:abstractNumId w:val="6"/>
  </w:num>
  <w:num w:numId="8">
    <w:abstractNumId w:val="8"/>
  </w:num>
  <w:num w:numId="9">
    <w:abstractNumId w:val="3"/>
  </w:num>
  <w:num w:numId="10">
    <w:abstractNumId w:val="10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47C"/>
    <w:rsid w:val="00061EF6"/>
    <w:rsid w:val="00070489"/>
    <w:rsid w:val="00073CE8"/>
    <w:rsid w:val="000D0AF1"/>
    <w:rsid w:val="00126EF8"/>
    <w:rsid w:val="00133B3C"/>
    <w:rsid w:val="00172AAB"/>
    <w:rsid w:val="0017749D"/>
    <w:rsid w:val="001C7310"/>
    <w:rsid w:val="002749CD"/>
    <w:rsid w:val="00284F4C"/>
    <w:rsid w:val="002873FB"/>
    <w:rsid w:val="00291215"/>
    <w:rsid w:val="002940BF"/>
    <w:rsid w:val="002B2FA2"/>
    <w:rsid w:val="00310A05"/>
    <w:rsid w:val="00334086"/>
    <w:rsid w:val="0037288A"/>
    <w:rsid w:val="00435BCA"/>
    <w:rsid w:val="00441403"/>
    <w:rsid w:val="004B647C"/>
    <w:rsid w:val="004C06EF"/>
    <w:rsid w:val="004C070F"/>
    <w:rsid w:val="004F70FD"/>
    <w:rsid w:val="00506099"/>
    <w:rsid w:val="00517EB9"/>
    <w:rsid w:val="00545A6F"/>
    <w:rsid w:val="00594933"/>
    <w:rsid w:val="00594D4C"/>
    <w:rsid w:val="005A2526"/>
    <w:rsid w:val="005F3F59"/>
    <w:rsid w:val="006204FE"/>
    <w:rsid w:val="0064418A"/>
    <w:rsid w:val="00644F19"/>
    <w:rsid w:val="00652F7E"/>
    <w:rsid w:val="006B4149"/>
    <w:rsid w:val="00777D20"/>
    <w:rsid w:val="007931E0"/>
    <w:rsid w:val="007A466C"/>
    <w:rsid w:val="007A46D0"/>
    <w:rsid w:val="007E0B2A"/>
    <w:rsid w:val="007E5D91"/>
    <w:rsid w:val="0082459E"/>
    <w:rsid w:val="008303F3"/>
    <w:rsid w:val="00837578"/>
    <w:rsid w:val="00885594"/>
    <w:rsid w:val="00893A37"/>
    <w:rsid w:val="008D3B68"/>
    <w:rsid w:val="008E4DEE"/>
    <w:rsid w:val="00993B6C"/>
    <w:rsid w:val="00A1262B"/>
    <w:rsid w:val="00B25B4D"/>
    <w:rsid w:val="00B479DD"/>
    <w:rsid w:val="00B671AD"/>
    <w:rsid w:val="00B854C9"/>
    <w:rsid w:val="00BE3818"/>
    <w:rsid w:val="00CB471B"/>
    <w:rsid w:val="00D05329"/>
    <w:rsid w:val="00D978CE"/>
    <w:rsid w:val="00DD4594"/>
    <w:rsid w:val="00E03892"/>
    <w:rsid w:val="00EB438B"/>
    <w:rsid w:val="00EE285E"/>
    <w:rsid w:val="00F03DFA"/>
    <w:rsid w:val="00F10A3A"/>
    <w:rsid w:val="00F408FF"/>
    <w:rsid w:val="00F97C6E"/>
    <w:rsid w:val="00FA5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D273BB-507C-4A1C-9AF2-27053A1B9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647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64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0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0A0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772</TotalTime>
  <Pages>14</Pages>
  <Words>1481</Words>
  <Characters>8448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Миронова</dc:creator>
  <cp:keywords/>
  <dc:description/>
  <cp:lastModifiedBy>Светлана Миронова</cp:lastModifiedBy>
  <cp:revision>25</cp:revision>
  <dcterms:created xsi:type="dcterms:W3CDTF">2018-09-17T11:22:00Z</dcterms:created>
  <dcterms:modified xsi:type="dcterms:W3CDTF">2018-09-18T15:42:00Z</dcterms:modified>
</cp:coreProperties>
</file>