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A05" w:rsidRDefault="00697A05" w:rsidP="00697A05">
      <w:pPr>
        <w:pStyle w:val="3"/>
        <w:numPr>
          <w:ilvl w:val="1"/>
          <w:numId w:val="1"/>
        </w:numPr>
      </w:pPr>
      <w:r>
        <w:t>Меню «Контроли»</w:t>
      </w:r>
    </w:p>
    <w:p w:rsidR="00697A05" w:rsidRDefault="00697A05" w:rsidP="00697A05">
      <w:r>
        <w:t xml:space="preserve">В таблице </w:t>
      </w:r>
      <w:r>
        <w:fldChar w:fldCharType="begin"/>
      </w:r>
      <w:r>
        <w:instrText xml:space="preserve"> REF _Ref191909677 \h \</w:instrText>
      </w:r>
      <w:r w:rsidRPr="001A60D1">
        <w:instrText># #</w:instrText>
      </w:r>
      <w:r>
        <w:fldChar w:fldCharType="separate"/>
      </w:r>
      <w:r>
        <w:t xml:space="preserve"> 6</w:t>
      </w:r>
      <w:r>
        <w:fldChar w:fldCharType="end"/>
      </w:r>
      <w:r>
        <w:t xml:space="preserve"> описаны все доступные контроли</w:t>
      </w:r>
    </w:p>
    <w:p w:rsidR="00697A05" w:rsidRDefault="00697A05" w:rsidP="00697A05">
      <w:pPr>
        <w:pStyle w:val="a3"/>
      </w:pPr>
      <w:bookmarkStart w:id="0" w:name="_Ref191909677"/>
      <w:r>
        <w:t xml:space="preserve">Таблица </w:t>
      </w:r>
      <w:r>
        <w:fldChar w:fldCharType="begin"/>
      </w:r>
      <w:r>
        <w:instrText xml:space="preserve"> SEQ Таблица \* ARABIC </w:instrText>
      </w:r>
      <w: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bookmarkEnd w:id="0"/>
      <w:r>
        <w:t xml:space="preserve"> - </w:t>
      </w:r>
      <w:r w:rsidRPr="00C71158">
        <w:t>доступные контроли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4"/>
        <w:gridCol w:w="480"/>
        <w:gridCol w:w="3163"/>
        <w:gridCol w:w="5094"/>
      </w:tblGrid>
      <w:tr w:rsidR="00697A05" w:rsidRPr="0086763D" w:rsidTr="009646AD">
        <w:trPr>
          <w:trHeight w:val="469"/>
        </w:trPr>
        <w:tc>
          <w:tcPr>
            <w:tcW w:w="412" w:type="pct"/>
            <w:shd w:val="clear" w:color="auto" w:fill="B6DDE8" w:themeFill="accent5" w:themeFillTint="66"/>
            <w:vAlign w:val="center"/>
          </w:tcPr>
          <w:p w:rsidR="00697A05" w:rsidRPr="0086763D" w:rsidRDefault="00697A05" w:rsidP="009646AD">
            <w:pPr>
              <w:pStyle w:val="a9"/>
              <w:rPr>
                <w:szCs w:val="24"/>
              </w:rPr>
            </w:pPr>
            <w:r w:rsidRPr="0086763D">
              <w:rPr>
                <w:szCs w:val="24"/>
                <w:lang w:val="en-US"/>
              </w:rPr>
              <w:t>№ п/п</w:t>
            </w:r>
          </w:p>
        </w:tc>
        <w:tc>
          <w:tcPr>
            <w:tcW w:w="252" w:type="pct"/>
            <w:shd w:val="clear" w:color="auto" w:fill="B6DDE8" w:themeFill="accent5" w:themeFillTint="66"/>
            <w:vAlign w:val="center"/>
          </w:tcPr>
          <w:p w:rsidR="00697A05" w:rsidRPr="0086763D" w:rsidRDefault="00697A05" w:rsidP="009646AD">
            <w:pPr>
              <w:pStyle w:val="a9"/>
              <w:rPr>
                <w:b w:val="0"/>
                <w:szCs w:val="24"/>
              </w:rPr>
            </w:pPr>
            <w:r w:rsidRPr="0086763D">
              <w:rPr>
                <w:b w:val="0"/>
                <w:szCs w:val="24"/>
              </w:rPr>
              <w:t>1</w:t>
            </w:r>
          </w:p>
        </w:tc>
        <w:tc>
          <w:tcPr>
            <w:tcW w:w="1661" w:type="pct"/>
            <w:shd w:val="clear" w:color="auto" w:fill="B6DDE8" w:themeFill="accent5" w:themeFillTint="66"/>
            <w:vAlign w:val="center"/>
          </w:tcPr>
          <w:p w:rsidR="00697A05" w:rsidRPr="0086763D" w:rsidRDefault="00697A05" w:rsidP="009646AD">
            <w:pPr>
              <w:pStyle w:val="a9"/>
              <w:rPr>
                <w:szCs w:val="24"/>
              </w:rPr>
            </w:pPr>
            <w:r w:rsidRPr="0086763D">
              <w:rPr>
                <w:szCs w:val="24"/>
              </w:rPr>
              <w:t>Наименование контроля:</w:t>
            </w:r>
          </w:p>
        </w:tc>
        <w:tc>
          <w:tcPr>
            <w:tcW w:w="2675" w:type="pct"/>
            <w:shd w:val="clear" w:color="auto" w:fill="B6DDE8" w:themeFill="accent5" w:themeFillTint="66"/>
            <w:vAlign w:val="center"/>
          </w:tcPr>
          <w:p w:rsidR="00697A05" w:rsidRPr="0086763D" w:rsidRDefault="00697A05" w:rsidP="009646AD">
            <w:pPr>
              <w:pStyle w:val="a9"/>
              <w:jc w:val="both"/>
              <w:rPr>
                <w:b w:val="0"/>
                <w:szCs w:val="24"/>
              </w:rPr>
            </w:pPr>
            <w:r w:rsidRPr="00997D46">
              <w:rPr>
                <w:szCs w:val="22"/>
              </w:rPr>
              <w:t xml:space="preserve">Контроль </w:t>
            </w:r>
            <w:r>
              <w:rPr>
                <w:szCs w:val="22"/>
              </w:rPr>
              <w:t>готовности расчетных документов</w:t>
            </w:r>
          </w:p>
        </w:tc>
      </w:tr>
      <w:tr w:rsidR="00697A05" w:rsidRPr="0086763D" w:rsidTr="009646AD">
        <w:trPr>
          <w:trHeight w:val="330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697A05" w:rsidRPr="0086763D" w:rsidRDefault="00697A05" w:rsidP="009646AD">
            <w:pPr>
              <w:pStyle w:val="a9"/>
              <w:rPr>
                <w:szCs w:val="24"/>
              </w:rPr>
            </w:pPr>
            <w:proofErr w:type="spellStart"/>
            <w:r w:rsidRPr="0086763D">
              <w:rPr>
                <w:szCs w:val="24"/>
                <w:lang w:val="en-US"/>
              </w:rPr>
              <w:t>Тип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 w:rsidRPr="0086763D">
              <w:rPr>
                <w:szCs w:val="24"/>
                <w:lang w:val="en-US"/>
              </w:rPr>
              <w:t>контроля</w:t>
            </w:r>
            <w:proofErr w:type="spellEnd"/>
          </w:p>
        </w:tc>
      </w:tr>
      <w:tr w:rsidR="00697A05" w:rsidRPr="00891398" w:rsidTr="009646AD">
        <w:trPr>
          <w:trHeight w:val="469"/>
        </w:trPr>
        <w:tc>
          <w:tcPr>
            <w:tcW w:w="5000" w:type="pct"/>
            <w:gridSpan w:val="4"/>
            <w:shd w:val="clear" w:color="auto" w:fill="auto"/>
          </w:tcPr>
          <w:p w:rsidR="00697A05" w:rsidRPr="00891398" w:rsidRDefault="00697A05" w:rsidP="009646AD">
            <w:pPr>
              <w:pStyle w:val="a4"/>
              <w:rPr>
                <w:sz w:val="24"/>
                <w:szCs w:val="24"/>
              </w:rPr>
            </w:pPr>
            <w:r w:rsidRPr="00891398">
              <w:rPr>
                <w:sz w:val="24"/>
                <w:szCs w:val="24"/>
              </w:rPr>
              <w:t>Логический</w:t>
            </w:r>
          </w:p>
        </w:tc>
      </w:tr>
      <w:tr w:rsidR="00697A05" w:rsidRPr="0086763D" w:rsidTr="009646AD">
        <w:trPr>
          <w:trHeight w:val="228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697A05" w:rsidRPr="0086763D" w:rsidRDefault="00697A05" w:rsidP="009646AD">
            <w:pPr>
              <w:pStyle w:val="a9"/>
              <w:rPr>
                <w:szCs w:val="24"/>
              </w:rPr>
            </w:pPr>
            <w:r w:rsidRPr="0086763D">
              <w:rPr>
                <w:szCs w:val="24"/>
              </w:rPr>
              <w:t>Вызов контроля</w:t>
            </w:r>
          </w:p>
        </w:tc>
      </w:tr>
      <w:tr w:rsidR="00697A05" w:rsidRPr="00891398" w:rsidTr="009646AD">
        <w:trPr>
          <w:trHeight w:val="387"/>
        </w:trPr>
        <w:tc>
          <w:tcPr>
            <w:tcW w:w="5000" w:type="pct"/>
            <w:gridSpan w:val="4"/>
            <w:shd w:val="clear" w:color="auto" w:fill="auto"/>
          </w:tcPr>
          <w:p w:rsidR="00697A05" w:rsidRPr="00891398" w:rsidRDefault="00697A05" w:rsidP="009646AD">
            <w:pPr>
              <w:pStyle w:val="a4"/>
              <w:rPr>
                <w:sz w:val="24"/>
                <w:szCs w:val="24"/>
              </w:rPr>
            </w:pPr>
            <w:r w:rsidRPr="00891398">
              <w:rPr>
                <w:sz w:val="24"/>
                <w:szCs w:val="24"/>
              </w:rPr>
              <w:t>Контроли:</w:t>
            </w:r>
          </w:p>
          <w:p w:rsidR="00697A05" w:rsidRPr="00891398" w:rsidRDefault="00697A05" w:rsidP="009646A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891398">
              <w:rPr>
                <w:sz w:val="24"/>
                <w:szCs w:val="24"/>
              </w:rPr>
              <w:t>«Логический контроль»</w:t>
            </w:r>
          </w:p>
          <w:p w:rsidR="00697A05" w:rsidRPr="00891398" w:rsidRDefault="00697A05" w:rsidP="009646AD">
            <w:pPr>
              <w:pStyle w:val="a4"/>
              <w:rPr>
                <w:sz w:val="24"/>
                <w:szCs w:val="24"/>
              </w:rPr>
            </w:pPr>
            <w:r w:rsidRPr="00891398">
              <w:rPr>
                <w:sz w:val="24"/>
                <w:szCs w:val="24"/>
              </w:rPr>
              <w:t>Документооборот:</w:t>
            </w:r>
          </w:p>
          <w:p w:rsidR="00697A05" w:rsidRDefault="00697A05" w:rsidP="009646A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Передать на утверждение</w:t>
            </w:r>
          </w:p>
          <w:p w:rsidR="00697A05" w:rsidRDefault="00697A05" w:rsidP="009646A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Передать на утверждение (</w:t>
            </w:r>
            <w:proofErr w:type="gramStart"/>
            <w:r>
              <w:rPr>
                <w:sz w:val="24"/>
                <w:szCs w:val="24"/>
              </w:rPr>
              <w:t>ускоренный</w:t>
            </w:r>
            <w:proofErr w:type="gramEnd"/>
            <w:r>
              <w:rPr>
                <w:sz w:val="24"/>
                <w:szCs w:val="24"/>
              </w:rPr>
              <w:t>).</w:t>
            </w:r>
          </w:p>
          <w:p w:rsidR="00697A05" w:rsidRPr="00891398" w:rsidRDefault="00697A05" w:rsidP="009646AD">
            <w:pPr>
              <w:pStyle w:val="a4"/>
              <w:ind w:left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ИФ «Расчеты МБТ», </w:t>
            </w:r>
            <w:r>
              <w:rPr>
                <w:lang w:eastAsia="en-US"/>
              </w:rPr>
              <w:t>ИФ Сбор данных (Расчет МБТ)</w:t>
            </w:r>
          </w:p>
          <w:p w:rsidR="00697A05" w:rsidRPr="00891398" w:rsidRDefault="00697A05" w:rsidP="009646AD">
            <w:pPr>
              <w:pStyle w:val="a4"/>
              <w:rPr>
                <w:sz w:val="24"/>
                <w:szCs w:val="24"/>
              </w:rPr>
            </w:pPr>
          </w:p>
        </w:tc>
      </w:tr>
      <w:tr w:rsidR="00697A05" w:rsidRPr="0086763D" w:rsidTr="009646AD">
        <w:trPr>
          <w:trHeight w:val="262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697A05" w:rsidRPr="0086763D" w:rsidRDefault="00697A05" w:rsidP="009646AD">
            <w:pPr>
              <w:pStyle w:val="a9"/>
              <w:rPr>
                <w:szCs w:val="24"/>
              </w:rPr>
            </w:pPr>
            <w:r w:rsidRPr="0086763D">
              <w:rPr>
                <w:szCs w:val="24"/>
              </w:rPr>
              <w:t>Механизм контроля</w:t>
            </w:r>
          </w:p>
        </w:tc>
      </w:tr>
      <w:tr w:rsidR="00697A05" w:rsidRPr="00891398" w:rsidTr="009646AD">
        <w:trPr>
          <w:trHeight w:val="616"/>
        </w:trPr>
        <w:tc>
          <w:tcPr>
            <w:tcW w:w="5000" w:type="pct"/>
            <w:gridSpan w:val="4"/>
            <w:shd w:val="clear" w:color="auto" w:fill="auto"/>
          </w:tcPr>
          <w:p w:rsidR="00697A05" w:rsidRPr="00891398" w:rsidRDefault="00697A05" w:rsidP="009646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Контроль проверяет статус расчетных форм детализации «Список расчетных документов» расчетной таблицы. Если статус всех расчетных форм = «Готов» (6) или выше, то контроль пройден успешно, иначе выводить протокол 1.</w:t>
            </w:r>
          </w:p>
        </w:tc>
      </w:tr>
      <w:tr w:rsidR="00697A05" w:rsidRPr="0086763D" w:rsidTr="009646AD">
        <w:trPr>
          <w:trHeight w:val="506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697A05" w:rsidRPr="0086763D" w:rsidRDefault="00697A05" w:rsidP="009646AD">
            <w:pPr>
              <w:pStyle w:val="a9"/>
              <w:rPr>
                <w:szCs w:val="24"/>
              </w:rPr>
            </w:pPr>
            <w:r w:rsidRPr="0086763D">
              <w:rPr>
                <w:szCs w:val="24"/>
              </w:rPr>
              <w:t>Вид контроля</w:t>
            </w:r>
          </w:p>
        </w:tc>
      </w:tr>
      <w:tr w:rsidR="00697A05" w:rsidRPr="00891398" w:rsidTr="009646AD">
        <w:trPr>
          <w:trHeight w:val="506"/>
        </w:trPr>
        <w:tc>
          <w:tcPr>
            <w:tcW w:w="5000" w:type="pct"/>
            <w:gridSpan w:val="4"/>
            <w:shd w:val="clear" w:color="auto" w:fill="auto"/>
          </w:tcPr>
          <w:p w:rsidR="00697A05" w:rsidRPr="00891398" w:rsidRDefault="00697A05" w:rsidP="009646AD">
            <w:pPr>
              <w:pStyle w:val="a4"/>
              <w:rPr>
                <w:sz w:val="24"/>
                <w:szCs w:val="24"/>
              </w:rPr>
            </w:pPr>
            <w:r w:rsidRPr="00891398">
              <w:rPr>
                <w:sz w:val="24"/>
                <w:szCs w:val="24"/>
              </w:rPr>
              <w:t>Строгий</w:t>
            </w:r>
          </w:p>
        </w:tc>
      </w:tr>
      <w:tr w:rsidR="00697A05" w:rsidRPr="0086763D" w:rsidTr="009646AD">
        <w:trPr>
          <w:trHeight w:val="506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697A05" w:rsidRPr="0086763D" w:rsidRDefault="00697A05" w:rsidP="009646AD">
            <w:pPr>
              <w:pStyle w:val="a9"/>
              <w:rPr>
                <w:szCs w:val="24"/>
              </w:rPr>
            </w:pPr>
            <w:r w:rsidRPr="0086763D">
              <w:rPr>
                <w:szCs w:val="24"/>
              </w:rPr>
              <w:t>Сообщение о результате</w:t>
            </w:r>
          </w:p>
        </w:tc>
      </w:tr>
      <w:tr w:rsidR="00697A05" w:rsidRPr="0086763D" w:rsidTr="009646AD">
        <w:trPr>
          <w:trHeight w:val="515"/>
        </w:trPr>
        <w:tc>
          <w:tcPr>
            <w:tcW w:w="2325" w:type="pct"/>
            <w:gridSpan w:val="3"/>
            <w:shd w:val="clear" w:color="auto" w:fill="D9D9D9" w:themeFill="background1" w:themeFillShade="D9"/>
            <w:vAlign w:val="center"/>
          </w:tcPr>
          <w:p w:rsidR="00697A05" w:rsidRPr="0086763D" w:rsidRDefault="00697A05" w:rsidP="009646A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86763D">
              <w:rPr>
                <w:b/>
                <w:sz w:val="24"/>
                <w:szCs w:val="24"/>
              </w:rPr>
              <w:t>Контроль не пройден</w:t>
            </w:r>
          </w:p>
        </w:tc>
        <w:tc>
          <w:tcPr>
            <w:tcW w:w="2675" w:type="pct"/>
            <w:shd w:val="clear" w:color="auto" w:fill="D9D9D9" w:themeFill="background1" w:themeFillShade="D9"/>
            <w:vAlign w:val="center"/>
          </w:tcPr>
          <w:p w:rsidR="00697A05" w:rsidRPr="0086763D" w:rsidRDefault="00697A05" w:rsidP="009646AD">
            <w:pPr>
              <w:pStyle w:val="a9"/>
              <w:rPr>
                <w:szCs w:val="24"/>
              </w:rPr>
            </w:pPr>
            <w:r w:rsidRPr="0086763D">
              <w:rPr>
                <w:szCs w:val="24"/>
              </w:rPr>
              <w:t>Контроль пройден</w:t>
            </w:r>
          </w:p>
        </w:tc>
      </w:tr>
      <w:tr w:rsidR="00697A05" w:rsidRPr="00891398" w:rsidTr="009646AD">
        <w:trPr>
          <w:trHeight w:val="515"/>
        </w:trPr>
        <w:tc>
          <w:tcPr>
            <w:tcW w:w="2325" w:type="pct"/>
            <w:gridSpan w:val="3"/>
            <w:shd w:val="clear" w:color="auto" w:fill="auto"/>
          </w:tcPr>
          <w:p w:rsidR="00697A05" w:rsidRPr="00891398" w:rsidRDefault="005512FB" w:rsidP="005512FB">
            <w:pPr>
              <w:pStyle w:val="a4"/>
              <w:rPr>
                <w:sz w:val="24"/>
                <w:szCs w:val="24"/>
              </w:rPr>
            </w:pPr>
            <w:proofErr w:type="gramStart"/>
            <w:r>
              <w:rPr>
                <w:rFonts w:ascii="Segoe UI" w:hAnsi="Segoe UI" w:cs="Segoe UI"/>
                <w:color w:val="000000"/>
                <w:sz w:val="20"/>
              </w:rPr>
              <w:t>Расчетный докумен</w:t>
            </w:r>
            <w:r>
              <w:rPr>
                <w:rFonts w:ascii="Segoe UI" w:hAnsi="Segoe UI" w:cs="Segoe UI"/>
                <w:color w:val="000000"/>
                <w:sz w:val="20"/>
              </w:rPr>
              <w:t>т «Наименование документа»</w:t>
            </w:r>
            <w:r>
              <w:rPr>
                <w:rFonts w:ascii="Segoe UI" w:hAnsi="Segoe UI" w:cs="Segoe UI"/>
                <w:color w:val="000000"/>
                <w:sz w:val="20"/>
              </w:rPr>
              <w:t xml:space="preserve"> находится в процессе сбора данных</w:t>
            </w:r>
            <w:r>
              <w:rPr>
                <w:rFonts w:ascii="Segoe UI" w:hAnsi="Segoe UI" w:cs="Segoe UI"/>
                <w:color w:val="000000"/>
                <w:sz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</w:rPr>
              <w:t>(статус:</w:t>
            </w:r>
            <w:proofErr w:type="gramEnd"/>
            <w:r>
              <w:rPr>
                <w:rFonts w:ascii="Segoe UI" w:hAnsi="Segoe UI" w:cs="Segoe UI"/>
                <w:color w:val="000000"/>
                <w:sz w:val="20"/>
              </w:rPr>
              <w:t xml:space="preserve"> </w:t>
            </w:r>
            <w:proofErr w:type="gramStart"/>
            <w:r>
              <w:rPr>
                <w:rFonts w:ascii="Segoe UI" w:hAnsi="Segoe UI" w:cs="Segoe UI"/>
                <w:color w:val="000000"/>
                <w:sz w:val="20"/>
              </w:rPr>
              <w:t>«Статус документа»</w:t>
            </w:r>
            <w:r>
              <w:rPr>
                <w:rFonts w:ascii="Segoe UI" w:hAnsi="Segoe UI" w:cs="Segoe UI"/>
                <w:color w:val="000000"/>
                <w:sz w:val="20"/>
              </w:rPr>
              <w:t>)</w:t>
            </w:r>
            <w:proofErr w:type="gramEnd"/>
          </w:p>
        </w:tc>
        <w:tc>
          <w:tcPr>
            <w:tcW w:w="2675" w:type="pct"/>
            <w:shd w:val="clear" w:color="auto" w:fill="auto"/>
          </w:tcPr>
          <w:p w:rsidR="00697A05" w:rsidRPr="00891398" w:rsidRDefault="00697A05" w:rsidP="009646AD">
            <w:pPr>
              <w:pStyle w:val="a4"/>
              <w:rPr>
                <w:sz w:val="24"/>
                <w:szCs w:val="22"/>
              </w:rPr>
            </w:pPr>
            <w:r w:rsidRPr="00891398">
              <w:rPr>
                <w:sz w:val="24"/>
                <w:szCs w:val="22"/>
              </w:rPr>
              <w:t>Контроль пройден успешно.</w:t>
            </w:r>
          </w:p>
        </w:tc>
      </w:tr>
    </w:tbl>
    <w:p w:rsidR="00697A05" w:rsidRPr="001A60D1" w:rsidRDefault="00697A05" w:rsidP="00697A05"/>
    <w:p w:rsidR="00E80250" w:rsidRDefault="00E80250">
      <w:bookmarkStart w:id="1" w:name="_GoBack"/>
      <w:bookmarkEnd w:id="1"/>
    </w:p>
    <w:sectPr w:rsidR="00E80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338C"/>
    <w:multiLevelType w:val="hybridMultilevel"/>
    <w:tmpl w:val="5FA6CF8A"/>
    <w:lvl w:ilvl="0" w:tplc="0032D342">
      <w:start w:val="1"/>
      <w:numFmt w:val="decimal"/>
      <w:pStyle w:val="3"/>
      <w:lvlText w:val="1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E86168B"/>
    <w:multiLevelType w:val="hybridMultilevel"/>
    <w:tmpl w:val="21901D1C"/>
    <w:lvl w:ilvl="0" w:tplc="9958363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9B632DC"/>
    <w:multiLevelType w:val="multilevel"/>
    <w:tmpl w:val="FAC02320"/>
    <w:lvl w:ilvl="0">
      <w:start w:val="1"/>
      <w:numFmt w:val="decimal"/>
      <w:pStyle w:val="2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FD"/>
    <w:rsid w:val="005512FB"/>
    <w:rsid w:val="00615FFD"/>
    <w:rsid w:val="00697A05"/>
    <w:rsid w:val="00E8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05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rsid w:val="00697A05"/>
    <w:pPr>
      <w:numPr>
        <w:numId w:val="1"/>
      </w:num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97A05"/>
    <w:pPr>
      <w:keepNext/>
      <w:keepLines/>
      <w:numPr>
        <w:numId w:val="2"/>
      </w:numPr>
      <w:spacing w:before="200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7A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7A05"/>
    <w:rPr>
      <w:rFonts w:ascii="Times New Roman" w:eastAsiaTheme="majorEastAsia" w:hAnsi="Times New Roman" w:cstheme="majorBidi"/>
      <w:b/>
      <w:bCs/>
      <w:sz w:val="24"/>
    </w:rPr>
  </w:style>
  <w:style w:type="paragraph" w:customStyle="1" w:styleId="a3">
    <w:name w:val="Таблица_текст"/>
    <w:basedOn w:val="a"/>
    <w:qFormat/>
    <w:rsid w:val="00697A05"/>
    <w:pPr>
      <w:keepLines/>
      <w:spacing w:line="240" w:lineRule="auto"/>
      <w:ind w:firstLine="0"/>
      <w:contextualSpacing/>
    </w:pPr>
    <w:rPr>
      <w:rFonts w:eastAsia="Times New Roman" w:cs="Times New Roman"/>
      <w:szCs w:val="24"/>
      <w:lang w:eastAsia="ru-RU"/>
    </w:rPr>
  </w:style>
  <w:style w:type="paragraph" w:customStyle="1" w:styleId="a4">
    <w:name w:val="Таблица: текст"/>
    <w:basedOn w:val="a"/>
    <w:link w:val="a5"/>
    <w:qFormat/>
    <w:rsid w:val="00697A05"/>
    <w:pPr>
      <w:spacing w:line="240" w:lineRule="auto"/>
      <w:ind w:firstLine="0"/>
    </w:pPr>
    <w:rPr>
      <w:rFonts w:eastAsia="Times New Roman" w:cs="Times New Roman"/>
      <w:sz w:val="22"/>
      <w:szCs w:val="20"/>
      <w:lang w:eastAsia="ru-RU"/>
    </w:rPr>
  </w:style>
  <w:style w:type="character" w:customStyle="1" w:styleId="a5">
    <w:name w:val="Таблица: текст Знак"/>
    <w:link w:val="a4"/>
    <w:rsid w:val="00697A05"/>
    <w:rPr>
      <w:rFonts w:ascii="Times New Roman" w:eastAsia="Times New Roman" w:hAnsi="Times New Roman" w:cs="Times New Roman"/>
      <w:szCs w:val="20"/>
      <w:lang w:eastAsia="ru-RU"/>
    </w:rPr>
  </w:style>
  <w:style w:type="character" w:styleId="a6">
    <w:name w:val="annotation reference"/>
    <w:basedOn w:val="a0"/>
    <w:uiPriority w:val="99"/>
    <w:unhideWhenUsed/>
    <w:rsid w:val="00697A0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97A0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97A05"/>
    <w:rPr>
      <w:rFonts w:ascii="Times New Roman" w:hAnsi="Times New Roman"/>
      <w:sz w:val="20"/>
      <w:szCs w:val="20"/>
    </w:rPr>
  </w:style>
  <w:style w:type="paragraph" w:customStyle="1" w:styleId="a9">
    <w:name w:val="Заголовок таблицы линейный"/>
    <w:basedOn w:val="a"/>
    <w:uiPriority w:val="99"/>
    <w:rsid w:val="00697A05"/>
    <w:pPr>
      <w:keepNext/>
      <w:tabs>
        <w:tab w:val="num" w:pos="360"/>
      </w:tabs>
      <w:spacing w:line="240" w:lineRule="auto"/>
      <w:ind w:firstLine="0"/>
      <w:jc w:val="center"/>
    </w:pPr>
    <w:rPr>
      <w:rFonts w:eastAsia="ヒラギノ角ゴ Pro W3" w:cs="Times New Roman"/>
      <w:b/>
      <w:bCs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97A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7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05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rsid w:val="00697A05"/>
    <w:pPr>
      <w:numPr>
        <w:numId w:val="1"/>
      </w:num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97A05"/>
    <w:pPr>
      <w:keepNext/>
      <w:keepLines/>
      <w:numPr>
        <w:numId w:val="2"/>
      </w:numPr>
      <w:spacing w:before="200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7A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7A05"/>
    <w:rPr>
      <w:rFonts w:ascii="Times New Roman" w:eastAsiaTheme="majorEastAsia" w:hAnsi="Times New Roman" w:cstheme="majorBidi"/>
      <w:b/>
      <w:bCs/>
      <w:sz w:val="24"/>
    </w:rPr>
  </w:style>
  <w:style w:type="paragraph" w:customStyle="1" w:styleId="a3">
    <w:name w:val="Таблица_текст"/>
    <w:basedOn w:val="a"/>
    <w:qFormat/>
    <w:rsid w:val="00697A05"/>
    <w:pPr>
      <w:keepLines/>
      <w:spacing w:line="240" w:lineRule="auto"/>
      <w:ind w:firstLine="0"/>
      <w:contextualSpacing/>
    </w:pPr>
    <w:rPr>
      <w:rFonts w:eastAsia="Times New Roman" w:cs="Times New Roman"/>
      <w:szCs w:val="24"/>
      <w:lang w:eastAsia="ru-RU"/>
    </w:rPr>
  </w:style>
  <w:style w:type="paragraph" w:customStyle="1" w:styleId="a4">
    <w:name w:val="Таблица: текст"/>
    <w:basedOn w:val="a"/>
    <w:link w:val="a5"/>
    <w:qFormat/>
    <w:rsid w:val="00697A05"/>
    <w:pPr>
      <w:spacing w:line="240" w:lineRule="auto"/>
      <w:ind w:firstLine="0"/>
    </w:pPr>
    <w:rPr>
      <w:rFonts w:eastAsia="Times New Roman" w:cs="Times New Roman"/>
      <w:sz w:val="22"/>
      <w:szCs w:val="20"/>
      <w:lang w:eastAsia="ru-RU"/>
    </w:rPr>
  </w:style>
  <w:style w:type="character" w:customStyle="1" w:styleId="a5">
    <w:name w:val="Таблица: текст Знак"/>
    <w:link w:val="a4"/>
    <w:rsid w:val="00697A05"/>
    <w:rPr>
      <w:rFonts w:ascii="Times New Roman" w:eastAsia="Times New Roman" w:hAnsi="Times New Roman" w:cs="Times New Roman"/>
      <w:szCs w:val="20"/>
      <w:lang w:eastAsia="ru-RU"/>
    </w:rPr>
  </w:style>
  <w:style w:type="character" w:styleId="a6">
    <w:name w:val="annotation reference"/>
    <w:basedOn w:val="a0"/>
    <w:uiPriority w:val="99"/>
    <w:unhideWhenUsed/>
    <w:rsid w:val="00697A0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97A0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97A05"/>
    <w:rPr>
      <w:rFonts w:ascii="Times New Roman" w:hAnsi="Times New Roman"/>
      <w:sz w:val="20"/>
      <w:szCs w:val="20"/>
    </w:rPr>
  </w:style>
  <w:style w:type="paragraph" w:customStyle="1" w:styleId="a9">
    <w:name w:val="Заголовок таблицы линейный"/>
    <w:basedOn w:val="a"/>
    <w:uiPriority w:val="99"/>
    <w:rsid w:val="00697A05"/>
    <w:pPr>
      <w:keepNext/>
      <w:tabs>
        <w:tab w:val="num" w:pos="360"/>
      </w:tabs>
      <w:spacing w:line="240" w:lineRule="auto"/>
      <w:ind w:firstLine="0"/>
      <w:jc w:val="center"/>
    </w:pPr>
    <w:rPr>
      <w:rFonts w:eastAsia="ヒラギノ角ゴ Pro W3" w:cs="Times New Roman"/>
      <w:b/>
      <w:bCs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97A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7A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130</Words>
  <Characters>747</Characters>
  <Application>Microsoft Office Word</Application>
  <DocSecurity>0</DocSecurity>
  <Lines>6</Lines>
  <Paragraphs>1</Paragraphs>
  <ScaleCrop>false</ScaleCrop>
  <Company>Microsoft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m.zubankov</dc:creator>
  <cp:keywords/>
  <dc:description/>
  <cp:lastModifiedBy>m.zubankov</cp:lastModifiedBy>
  <cp:revision>3</cp:revision>
  <dcterms:created xsi:type="dcterms:W3CDTF">2025-03-04T02:13:00Z</dcterms:created>
  <dcterms:modified xsi:type="dcterms:W3CDTF">2025-03-04T02:24:00Z</dcterms:modified>
</cp:coreProperties>
</file>